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7D68" w:rsidRDefault="00FB7D68" w:rsidP="006578E9">
      <w:pPr>
        <w:spacing w:line="276" w:lineRule="auto"/>
        <w:jc w:val="both"/>
        <w:rPr>
          <w:rFonts w:cstheme="minorHAnsi"/>
          <w:b/>
          <w:color w:val="2E74B5" w:themeColor="accent1" w:themeShade="BF"/>
          <w:sz w:val="52"/>
          <w:szCs w:val="24"/>
        </w:rPr>
      </w:pPr>
    </w:p>
    <w:p w:rsidR="00FB7D68" w:rsidRDefault="00FB7D68" w:rsidP="006578E9">
      <w:pPr>
        <w:spacing w:line="276" w:lineRule="auto"/>
        <w:jc w:val="both"/>
        <w:rPr>
          <w:rFonts w:cstheme="minorHAnsi"/>
          <w:b/>
          <w:color w:val="2E74B5" w:themeColor="accent1" w:themeShade="BF"/>
          <w:sz w:val="52"/>
          <w:szCs w:val="24"/>
        </w:rPr>
      </w:pPr>
    </w:p>
    <w:p w:rsidR="00FB7D68" w:rsidRDefault="00FB7D68" w:rsidP="006578E9">
      <w:pPr>
        <w:spacing w:line="276" w:lineRule="auto"/>
        <w:jc w:val="both"/>
        <w:rPr>
          <w:rFonts w:cstheme="minorHAnsi"/>
          <w:b/>
          <w:color w:val="2E74B5" w:themeColor="accent1" w:themeShade="BF"/>
          <w:sz w:val="52"/>
          <w:szCs w:val="24"/>
        </w:rPr>
      </w:pPr>
    </w:p>
    <w:p w:rsidR="00FB7D68" w:rsidRDefault="00FB7D68" w:rsidP="006578E9">
      <w:pPr>
        <w:spacing w:line="276" w:lineRule="auto"/>
        <w:jc w:val="both"/>
        <w:rPr>
          <w:rFonts w:cstheme="minorHAnsi"/>
          <w:b/>
          <w:color w:val="2E74B5" w:themeColor="accent1" w:themeShade="BF"/>
          <w:sz w:val="52"/>
          <w:szCs w:val="24"/>
        </w:rPr>
      </w:pPr>
    </w:p>
    <w:p w:rsidR="00FB7D68" w:rsidRDefault="00FB7D68" w:rsidP="006578E9">
      <w:pPr>
        <w:spacing w:line="276" w:lineRule="auto"/>
        <w:jc w:val="both"/>
        <w:rPr>
          <w:rFonts w:cstheme="minorHAnsi"/>
          <w:b/>
          <w:color w:val="2E74B5" w:themeColor="accent1" w:themeShade="BF"/>
          <w:sz w:val="52"/>
          <w:szCs w:val="24"/>
        </w:rPr>
      </w:pPr>
    </w:p>
    <w:p w:rsidR="00916CDA" w:rsidRDefault="00916CDA" w:rsidP="006578E9">
      <w:pPr>
        <w:spacing w:line="276" w:lineRule="auto"/>
        <w:jc w:val="both"/>
        <w:rPr>
          <w:rFonts w:cstheme="minorHAnsi"/>
          <w:b/>
          <w:color w:val="2E74B5" w:themeColor="accent1" w:themeShade="BF"/>
          <w:sz w:val="52"/>
          <w:szCs w:val="24"/>
        </w:rPr>
      </w:pPr>
    </w:p>
    <w:p w:rsidR="005F412B" w:rsidRPr="000B0F02" w:rsidRDefault="00575F5A" w:rsidP="00DA192E">
      <w:pPr>
        <w:spacing w:line="276" w:lineRule="auto"/>
        <w:jc w:val="center"/>
        <w:rPr>
          <w:rFonts w:cstheme="minorHAnsi"/>
          <w:b/>
          <w:color w:val="2E74B5" w:themeColor="accent1" w:themeShade="BF"/>
          <w:sz w:val="52"/>
          <w:szCs w:val="24"/>
        </w:rPr>
      </w:pPr>
      <w:r>
        <w:rPr>
          <w:rFonts w:cstheme="minorHAnsi"/>
          <w:b/>
          <w:color w:val="2E74B5" w:themeColor="accent1" w:themeShade="BF"/>
          <w:sz w:val="52"/>
          <w:szCs w:val="24"/>
        </w:rPr>
        <w:t xml:space="preserve">WEB </w:t>
      </w:r>
      <w:r w:rsidR="005F412B" w:rsidRPr="000B0F02">
        <w:rPr>
          <w:rFonts w:cstheme="minorHAnsi"/>
          <w:b/>
          <w:color w:val="2E74B5" w:themeColor="accent1" w:themeShade="BF"/>
          <w:sz w:val="52"/>
          <w:szCs w:val="24"/>
        </w:rPr>
        <w:t>TRADING SYSTEM</w:t>
      </w:r>
      <w:r w:rsidR="00587A7A">
        <w:rPr>
          <w:rFonts w:cstheme="minorHAnsi"/>
          <w:b/>
          <w:color w:val="2E74B5" w:themeColor="accent1" w:themeShade="BF"/>
          <w:sz w:val="52"/>
          <w:szCs w:val="24"/>
        </w:rPr>
        <w:t xml:space="preserve"> (WTS)</w:t>
      </w:r>
    </w:p>
    <w:p w:rsidR="005F412B" w:rsidRPr="000B0F02" w:rsidRDefault="005F412B" w:rsidP="00DA192E">
      <w:pPr>
        <w:spacing w:line="276" w:lineRule="auto"/>
        <w:jc w:val="center"/>
        <w:rPr>
          <w:rFonts w:cstheme="minorHAnsi"/>
          <w:b/>
          <w:color w:val="2E74B5" w:themeColor="accent1" w:themeShade="BF"/>
          <w:sz w:val="52"/>
          <w:szCs w:val="24"/>
        </w:rPr>
      </w:pPr>
      <w:r w:rsidRPr="000B0F02">
        <w:rPr>
          <w:rFonts w:cstheme="minorHAnsi"/>
          <w:b/>
          <w:color w:val="2E74B5" w:themeColor="accent1" w:themeShade="BF"/>
          <w:sz w:val="52"/>
          <w:szCs w:val="24"/>
        </w:rPr>
        <w:t>USER GUIDE</w:t>
      </w:r>
    </w:p>
    <w:p w:rsidR="00BD6AE1" w:rsidRDefault="00BD6AE1" w:rsidP="006578E9">
      <w:pPr>
        <w:widowControl/>
        <w:spacing w:line="276" w:lineRule="auto"/>
        <w:jc w:val="both"/>
      </w:pPr>
      <w:r>
        <w:br w:type="page"/>
      </w:r>
    </w:p>
    <w:sdt>
      <w:sdtPr>
        <w:rPr>
          <w:rFonts w:asciiTheme="minorHAnsi" w:eastAsiaTheme="minorHAnsi" w:hAnsiTheme="minorHAnsi" w:cstheme="minorBidi"/>
          <w:b w:val="0"/>
          <w:color w:val="auto"/>
          <w:sz w:val="22"/>
          <w:szCs w:val="22"/>
        </w:rPr>
        <w:id w:val="-1658224825"/>
        <w:docPartObj>
          <w:docPartGallery w:val="Table of Contents"/>
          <w:docPartUnique/>
        </w:docPartObj>
      </w:sdtPr>
      <w:sdtEndPr>
        <w:rPr>
          <w:bCs/>
          <w:noProof/>
        </w:rPr>
      </w:sdtEndPr>
      <w:sdtContent>
        <w:p w:rsidR="004113C2" w:rsidRPr="00462005" w:rsidRDefault="004113C2" w:rsidP="006578E9">
          <w:pPr>
            <w:pStyle w:val="TOCHeading"/>
            <w:spacing w:before="0" w:line="276" w:lineRule="auto"/>
            <w:jc w:val="both"/>
            <w:rPr>
              <w:rStyle w:val="Heading1Char"/>
            </w:rPr>
          </w:pPr>
          <w:r w:rsidRPr="00462005">
            <w:rPr>
              <w:rStyle w:val="Heading1Char"/>
            </w:rPr>
            <w:t>Table of C</w:t>
          </w:r>
          <w:bookmarkStart w:id="0" w:name="_GoBack"/>
          <w:bookmarkEnd w:id="0"/>
          <w:r w:rsidRPr="00462005">
            <w:rPr>
              <w:rStyle w:val="Heading1Char"/>
            </w:rPr>
            <w:t>ontents</w:t>
          </w:r>
        </w:p>
        <w:p w:rsidR="00821AE4" w:rsidRDefault="00A81DBD">
          <w:pPr>
            <w:pStyle w:val="TOC1"/>
            <w:tabs>
              <w:tab w:val="left" w:pos="440"/>
              <w:tab w:val="right" w:leader="dot" w:pos="9350"/>
            </w:tabs>
            <w:rPr>
              <w:rFonts w:eastAsiaTheme="minorEastAsia"/>
              <w:noProof/>
            </w:rPr>
          </w:pPr>
          <w:r w:rsidRPr="00A81DBD">
            <w:fldChar w:fldCharType="begin"/>
          </w:r>
          <w:r w:rsidR="004113C2">
            <w:instrText xml:space="preserve"> TOC \o "1-3" \h \z \u </w:instrText>
          </w:r>
          <w:r w:rsidRPr="00A81DBD">
            <w:fldChar w:fldCharType="separate"/>
          </w:r>
          <w:hyperlink w:anchor="_Toc517641909" w:history="1">
            <w:r w:rsidR="00821AE4" w:rsidRPr="008706EE">
              <w:rPr>
                <w:rStyle w:val="Hyperlink"/>
                <w:noProof/>
              </w:rPr>
              <w:t>A.</w:t>
            </w:r>
            <w:r w:rsidR="00821AE4">
              <w:rPr>
                <w:rFonts w:eastAsiaTheme="minorEastAsia"/>
                <w:noProof/>
              </w:rPr>
              <w:tab/>
            </w:r>
            <w:r w:rsidR="00821AE4" w:rsidRPr="008706EE">
              <w:rPr>
                <w:rStyle w:val="Hyperlink"/>
                <w:noProof/>
              </w:rPr>
              <w:t>LOG-IN</w:t>
            </w:r>
            <w:r w:rsidR="00821AE4">
              <w:rPr>
                <w:noProof/>
                <w:webHidden/>
              </w:rPr>
              <w:tab/>
            </w:r>
            <w:r>
              <w:rPr>
                <w:noProof/>
                <w:webHidden/>
              </w:rPr>
              <w:fldChar w:fldCharType="begin"/>
            </w:r>
            <w:r w:rsidR="00821AE4">
              <w:rPr>
                <w:noProof/>
                <w:webHidden/>
              </w:rPr>
              <w:instrText xml:space="preserve"> PAGEREF _Toc517641909 \h </w:instrText>
            </w:r>
            <w:r>
              <w:rPr>
                <w:noProof/>
                <w:webHidden/>
              </w:rPr>
            </w:r>
            <w:r>
              <w:rPr>
                <w:noProof/>
                <w:webHidden/>
              </w:rPr>
              <w:fldChar w:fldCharType="separate"/>
            </w:r>
            <w:r w:rsidR="00821AE4">
              <w:rPr>
                <w:noProof/>
                <w:webHidden/>
              </w:rPr>
              <w:t>4</w:t>
            </w:r>
            <w:r>
              <w:rPr>
                <w:noProof/>
                <w:webHidden/>
              </w:rPr>
              <w:fldChar w:fldCharType="end"/>
            </w:r>
          </w:hyperlink>
        </w:p>
        <w:p w:rsidR="00821AE4" w:rsidRDefault="00A81DBD">
          <w:pPr>
            <w:pStyle w:val="TOC1"/>
            <w:tabs>
              <w:tab w:val="left" w:pos="440"/>
              <w:tab w:val="right" w:leader="dot" w:pos="9350"/>
            </w:tabs>
            <w:rPr>
              <w:rFonts w:eastAsiaTheme="minorEastAsia"/>
              <w:noProof/>
            </w:rPr>
          </w:pPr>
          <w:hyperlink w:anchor="_Toc517641910" w:history="1">
            <w:r w:rsidR="00821AE4" w:rsidRPr="008706EE">
              <w:rPr>
                <w:rStyle w:val="Hyperlink"/>
                <w:noProof/>
              </w:rPr>
              <w:t>B.</w:t>
            </w:r>
            <w:r w:rsidR="00821AE4">
              <w:rPr>
                <w:rFonts w:eastAsiaTheme="minorEastAsia"/>
                <w:noProof/>
              </w:rPr>
              <w:tab/>
            </w:r>
            <w:r w:rsidR="00821AE4" w:rsidRPr="008706EE">
              <w:rPr>
                <w:rStyle w:val="Hyperlink"/>
                <w:noProof/>
              </w:rPr>
              <w:t>MARKET QUOTATION</w:t>
            </w:r>
            <w:r w:rsidR="00821AE4">
              <w:rPr>
                <w:noProof/>
                <w:webHidden/>
              </w:rPr>
              <w:tab/>
            </w:r>
            <w:r>
              <w:rPr>
                <w:noProof/>
                <w:webHidden/>
              </w:rPr>
              <w:fldChar w:fldCharType="begin"/>
            </w:r>
            <w:r w:rsidR="00821AE4">
              <w:rPr>
                <w:noProof/>
                <w:webHidden/>
              </w:rPr>
              <w:instrText xml:space="preserve"> PAGEREF _Toc517641910 \h </w:instrText>
            </w:r>
            <w:r>
              <w:rPr>
                <w:noProof/>
                <w:webHidden/>
              </w:rPr>
            </w:r>
            <w:r>
              <w:rPr>
                <w:noProof/>
                <w:webHidden/>
              </w:rPr>
              <w:fldChar w:fldCharType="separate"/>
            </w:r>
            <w:r w:rsidR="00821AE4">
              <w:rPr>
                <w:noProof/>
                <w:webHidden/>
              </w:rPr>
              <w:t>5</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11" w:history="1">
            <w:r w:rsidR="00821AE4" w:rsidRPr="008706EE">
              <w:rPr>
                <w:rStyle w:val="Hyperlink"/>
                <w:noProof/>
              </w:rPr>
              <w:t>I.</w:t>
            </w:r>
            <w:r w:rsidR="00821AE4">
              <w:rPr>
                <w:rFonts w:eastAsiaTheme="minorEastAsia"/>
                <w:noProof/>
              </w:rPr>
              <w:tab/>
            </w:r>
            <w:r w:rsidR="00821AE4" w:rsidRPr="008706EE">
              <w:rPr>
                <w:rStyle w:val="Hyperlink"/>
                <w:noProof/>
              </w:rPr>
              <w:t>Market Indexes</w:t>
            </w:r>
            <w:r w:rsidR="00821AE4">
              <w:rPr>
                <w:noProof/>
                <w:webHidden/>
              </w:rPr>
              <w:tab/>
            </w:r>
            <w:r>
              <w:rPr>
                <w:noProof/>
                <w:webHidden/>
              </w:rPr>
              <w:fldChar w:fldCharType="begin"/>
            </w:r>
            <w:r w:rsidR="00821AE4">
              <w:rPr>
                <w:noProof/>
                <w:webHidden/>
              </w:rPr>
              <w:instrText xml:space="preserve"> PAGEREF _Toc517641911 \h </w:instrText>
            </w:r>
            <w:r>
              <w:rPr>
                <w:noProof/>
                <w:webHidden/>
              </w:rPr>
            </w:r>
            <w:r>
              <w:rPr>
                <w:noProof/>
                <w:webHidden/>
              </w:rPr>
              <w:fldChar w:fldCharType="separate"/>
            </w:r>
            <w:r w:rsidR="00821AE4">
              <w:rPr>
                <w:noProof/>
                <w:webHidden/>
              </w:rPr>
              <w:t>5</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12" w:history="1">
            <w:r w:rsidR="00821AE4" w:rsidRPr="008706EE">
              <w:rPr>
                <w:rStyle w:val="Hyperlink"/>
                <w:noProof/>
              </w:rPr>
              <w:t>II.</w:t>
            </w:r>
            <w:r w:rsidR="00821AE4">
              <w:rPr>
                <w:rFonts w:eastAsiaTheme="minorEastAsia"/>
                <w:noProof/>
              </w:rPr>
              <w:tab/>
            </w:r>
            <w:r w:rsidR="00821AE4" w:rsidRPr="008706EE">
              <w:rPr>
                <w:rStyle w:val="Hyperlink"/>
                <w:noProof/>
              </w:rPr>
              <w:t>Stock Board</w:t>
            </w:r>
            <w:r w:rsidR="00821AE4">
              <w:rPr>
                <w:noProof/>
                <w:webHidden/>
              </w:rPr>
              <w:tab/>
            </w:r>
            <w:r>
              <w:rPr>
                <w:noProof/>
                <w:webHidden/>
              </w:rPr>
              <w:fldChar w:fldCharType="begin"/>
            </w:r>
            <w:r w:rsidR="00821AE4">
              <w:rPr>
                <w:noProof/>
                <w:webHidden/>
              </w:rPr>
              <w:instrText xml:space="preserve"> PAGEREF _Toc517641912 \h </w:instrText>
            </w:r>
            <w:r>
              <w:rPr>
                <w:noProof/>
                <w:webHidden/>
              </w:rPr>
            </w:r>
            <w:r>
              <w:rPr>
                <w:noProof/>
                <w:webHidden/>
              </w:rPr>
              <w:fldChar w:fldCharType="separate"/>
            </w:r>
            <w:r w:rsidR="00821AE4">
              <w:rPr>
                <w:noProof/>
                <w:webHidden/>
              </w:rPr>
              <w:t>5</w:t>
            </w:r>
            <w:r>
              <w:rPr>
                <w:noProof/>
                <w:webHidden/>
              </w:rPr>
              <w:fldChar w:fldCharType="end"/>
            </w:r>
          </w:hyperlink>
        </w:p>
        <w:p w:rsidR="00821AE4" w:rsidRDefault="00A81DBD">
          <w:pPr>
            <w:pStyle w:val="TOC2"/>
            <w:tabs>
              <w:tab w:val="left" w:pos="880"/>
              <w:tab w:val="right" w:leader="dot" w:pos="9350"/>
            </w:tabs>
            <w:rPr>
              <w:rFonts w:eastAsiaTheme="minorEastAsia"/>
              <w:noProof/>
            </w:rPr>
          </w:pPr>
          <w:hyperlink w:anchor="_Toc517641913" w:history="1">
            <w:r w:rsidR="00821AE4" w:rsidRPr="008706EE">
              <w:rPr>
                <w:rStyle w:val="Hyperlink"/>
                <w:noProof/>
              </w:rPr>
              <w:t>III.</w:t>
            </w:r>
            <w:r w:rsidR="00821AE4">
              <w:rPr>
                <w:rFonts w:eastAsiaTheme="minorEastAsia"/>
                <w:noProof/>
              </w:rPr>
              <w:tab/>
            </w:r>
            <w:r w:rsidR="00821AE4" w:rsidRPr="008706EE">
              <w:rPr>
                <w:rStyle w:val="Hyperlink"/>
                <w:noProof/>
              </w:rPr>
              <w:t>Watched Items</w:t>
            </w:r>
            <w:r w:rsidR="00821AE4">
              <w:rPr>
                <w:noProof/>
                <w:webHidden/>
              </w:rPr>
              <w:tab/>
            </w:r>
            <w:r>
              <w:rPr>
                <w:noProof/>
                <w:webHidden/>
              </w:rPr>
              <w:fldChar w:fldCharType="begin"/>
            </w:r>
            <w:r w:rsidR="00821AE4">
              <w:rPr>
                <w:noProof/>
                <w:webHidden/>
              </w:rPr>
              <w:instrText xml:space="preserve"> PAGEREF _Toc517641913 \h </w:instrText>
            </w:r>
            <w:r>
              <w:rPr>
                <w:noProof/>
                <w:webHidden/>
              </w:rPr>
            </w:r>
            <w:r>
              <w:rPr>
                <w:noProof/>
                <w:webHidden/>
              </w:rPr>
              <w:fldChar w:fldCharType="separate"/>
            </w:r>
            <w:r w:rsidR="00821AE4">
              <w:rPr>
                <w:noProof/>
                <w:webHidden/>
              </w:rPr>
              <w:t>6</w:t>
            </w:r>
            <w:r>
              <w:rPr>
                <w:noProof/>
                <w:webHidden/>
              </w:rPr>
              <w:fldChar w:fldCharType="end"/>
            </w:r>
          </w:hyperlink>
        </w:p>
        <w:p w:rsidR="00821AE4" w:rsidRDefault="00A81DBD">
          <w:pPr>
            <w:pStyle w:val="TOC2"/>
            <w:tabs>
              <w:tab w:val="left" w:pos="880"/>
              <w:tab w:val="right" w:leader="dot" w:pos="9350"/>
            </w:tabs>
            <w:rPr>
              <w:rFonts w:eastAsiaTheme="minorEastAsia"/>
              <w:noProof/>
            </w:rPr>
          </w:pPr>
          <w:hyperlink w:anchor="_Toc517641914" w:history="1">
            <w:r w:rsidR="00821AE4" w:rsidRPr="008706EE">
              <w:rPr>
                <w:rStyle w:val="Hyperlink"/>
                <w:noProof/>
              </w:rPr>
              <w:t>IV.</w:t>
            </w:r>
            <w:r w:rsidR="00821AE4">
              <w:rPr>
                <w:rFonts w:eastAsiaTheme="minorEastAsia"/>
                <w:noProof/>
              </w:rPr>
              <w:tab/>
            </w:r>
            <w:r w:rsidR="00821AE4" w:rsidRPr="008706EE">
              <w:rPr>
                <w:rStyle w:val="Hyperlink"/>
                <w:noProof/>
              </w:rPr>
              <w:t>Current Price</w:t>
            </w:r>
            <w:r w:rsidR="00821AE4">
              <w:rPr>
                <w:noProof/>
                <w:webHidden/>
              </w:rPr>
              <w:tab/>
            </w:r>
            <w:r>
              <w:rPr>
                <w:noProof/>
                <w:webHidden/>
              </w:rPr>
              <w:fldChar w:fldCharType="begin"/>
            </w:r>
            <w:r w:rsidR="00821AE4">
              <w:rPr>
                <w:noProof/>
                <w:webHidden/>
              </w:rPr>
              <w:instrText xml:space="preserve"> PAGEREF _Toc517641914 \h </w:instrText>
            </w:r>
            <w:r>
              <w:rPr>
                <w:noProof/>
                <w:webHidden/>
              </w:rPr>
            </w:r>
            <w:r>
              <w:rPr>
                <w:noProof/>
                <w:webHidden/>
              </w:rPr>
              <w:fldChar w:fldCharType="separate"/>
            </w:r>
            <w:r w:rsidR="00821AE4">
              <w:rPr>
                <w:noProof/>
                <w:webHidden/>
              </w:rPr>
              <w:t>7</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15" w:history="1">
            <w:r w:rsidR="00821AE4" w:rsidRPr="008706EE">
              <w:rPr>
                <w:rStyle w:val="Hyperlink"/>
                <w:noProof/>
              </w:rPr>
              <w:t>V.</w:t>
            </w:r>
            <w:r w:rsidR="00821AE4">
              <w:rPr>
                <w:rFonts w:eastAsiaTheme="minorEastAsia"/>
                <w:noProof/>
              </w:rPr>
              <w:tab/>
            </w:r>
            <w:r w:rsidR="00821AE4" w:rsidRPr="008706EE">
              <w:rPr>
                <w:rStyle w:val="Hyperlink"/>
                <w:noProof/>
              </w:rPr>
              <w:t>Characteristic Items</w:t>
            </w:r>
            <w:r w:rsidR="00821AE4">
              <w:rPr>
                <w:noProof/>
                <w:webHidden/>
              </w:rPr>
              <w:tab/>
            </w:r>
            <w:r>
              <w:rPr>
                <w:noProof/>
                <w:webHidden/>
              </w:rPr>
              <w:fldChar w:fldCharType="begin"/>
            </w:r>
            <w:r w:rsidR="00821AE4">
              <w:rPr>
                <w:noProof/>
                <w:webHidden/>
              </w:rPr>
              <w:instrText xml:space="preserve"> PAGEREF _Toc517641915 \h </w:instrText>
            </w:r>
            <w:r>
              <w:rPr>
                <w:noProof/>
                <w:webHidden/>
              </w:rPr>
            </w:r>
            <w:r>
              <w:rPr>
                <w:noProof/>
                <w:webHidden/>
              </w:rPr>
              <w:fldChar w:fldCharType="separate"/>
            </w:r>
            <w:r w:rsidR="00821AE4">
              <w:rPr>
                <w:noProof/>
                <w:webHidden/>
              </w:rPr>
              <w:t>8</w:t>
            </w:r>
            <w:r>
              <w:rPr>
                <w:noProof/>
                <w:webHidden/>
              </w:rPr>
              <w:fldChar w:fldCharType="end"/>
            </w:r>
          </w:hyperlink>
        </w:p>
        <w:p w:rsidR="00821AE4" w:rsidRDefault="00A81DBD">
          <w:pPr>
            <w:pStyle w:val="TOC1"/>
            <w:tabs>
              <w:tab w:val="left" w:pos="440"/>
              <w:tab w:val="right" w:leader="dot" w:pos="9350"/>
            </w:tabs>
            <w:rPr>
              <w:rFonts w:eastAsiaTheme="minorEastAsia"/>
              <w:noProof/>
            </w:rPr>
          </w:pPr>
          <w:hyperlink w:anchor="_Toc517641916" w:history="1">
            <w:r w:rsidR="00821AE4" w:rsidRPr="008706EE">
              <w:rPr>
                <w:rStyle w:val="Hyperlink"/>
                <w:noProof/>
              </w:rPr>
              <w:t>C.</w:t>
            </w:r>
            <w:r w:rsidR="00821AE4">
              <w:rPr>
                <w:rFonts w:eastAsiaTheme="minorEastAsia"/>
                <w:noProof/>
              </w:rPr>
              <w:tab/>
            </w:r>
            <w:r w:rsidR="00821AE4" w:rsidRPr="008706EE">
              <w:rPr>
                <w:rStyle w:val="Hyperlink"/>
                <w:noProof/>
              </w:rPr>
              <w:t>CHART</w:t>
            </w:r>
            <w:r w:rsidR="00821AE4">
              <w:rPr>
                <w:noProof/>
                <w:webHidden/>
              </w:rPr>
              <w:tab/>
            </w:r>
            <w:r>
              <w:rPr>
                <w:noProof/>
                <w:webHidden/>
              </w:rPr>
              <w:fldChar w:fldCharType="begin"/>
            </w:r>
            <w:r w:rsidR="00821AE4">
              <w:rPr>
                <w:noProof/>
                <w:webHidden/>
              </w:rPr>
              <w:instrText xml:space="preserve"> PAGEREF _Toc517641916 \h </w:instrText>
            </w:r>
            <w:r>
              <w:rPr>
                <w:noProof/>
                <w:webHidden/>
              </w:rPr>
            </w:r>
            <w:r>
              <w:rPr>
                <w:noProof/>
                <w:webHidden/>
              </w:rPr>
              <w:fldChar w:fldCharType="separate"/>
            </w:r>
            <w:r w:rsidR="00821AE4">
              <w:rPr>
                <w:noProof/>
                <w:webHidden/>
              </w:rPr>
              <w:t>11</w:t>
            </w:r>
            <w:r>
              <w:rPr>
                <w:noProof/>
                <w:webHidden/>
              </w:rPr>
              <w:fldChar w:fldCharType="end"/>
            </w:r>
          </w:hyperlink>
        </w:p>
        <w:p w:rsidR="00821AE4" w:rsidRDefault="00A81DBD">
          <w:pPr>
            <w:pStyle w:val="TOC1"/>
            <w:tabs>
              <w:tab w:val="left" w:pos="440"/>
              <w:tab w:val="right" w:leader="dot" w:pos="9350"/>
            </w:tabs>
            <w:rPr>
              <w:rFonts w:eastAsiaTheme="minorEastAsia"/>
              <w:noProof/>
            </w:rPr>
          </w:pPr>
          <w:hyperlink w:anchor="_Toc517641917" w:history="1">
            <w:r w:rsidR="00821AE4" w:rsidRPr="008706EE">
              <w:rPr>
                <w:rStyle w:val="Hyperlink"/>
                <w:noProof/>
              </w:rPr>
              <w:t>D.</w:t>
            </w:r>
            <w:r w:rsidR="00821AE4">
              <w:rPr>
                <w:rFonts w:eastAsiaTheme="minorEastAsia"/>
                <w:noProof/>
              </w:rPr>
              <w:tab/>
            </w:r>
            <w:r w:rsidR="00821AE4" w:rsidRPr="008706EE">
              <w:rPr>
                <w:rStyle w:val="Hyperlink"/>
                <w:noProof/>
              </w:rPr>
              <w:t>TRADING</w:t>
            </w:r>
            <w:r w:rsidR="00821AE4">
              <w:rPr>
                <w:noProof/>
                <w:webHidden/>
              </w:rPr>
              <w:tab/>
            </w:r>
            <w:r>
              <w:rPr>
                <w:noProof/>
                <w:webHidden/>
              </w:rPr>
              <w:fldChar w:fldCharType="begin"/>
            </w:r>
            <w:r w:rsidR="00821AE4">
              <w:rPr>
                <w:noProof/>
                <w:webHidden/>
              </w:rPr>
              <w:instrText xml:space="preserve"> PAGEREF _Toc517641917 \h </w:instrText>
            </w:r>
            <w:r>
              <w:rPr>
                <w:noProof/>
                <w:webHidden/>
              </w:rPr>
            </w:r>
            <w:r>
              <w:rPr>
                <w:noProof/>
                <w:webHidden/>
              </w:rPr>
              <w:fldChar w:fldCharType="separate"/>
            </w:r>
            <w:r w:rsidR="00821AE4">
              <w:rPr>
                <w:noProof/>
                <w:webHidden/>
              </w:rPr>
              <w:t>12</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18" w:history="1">
            <w:r w:rsidR="00821AE4" w:rsidRPr="008706EE">
              <w:rPr>
                <w:rStyle w:val="Hyperlink"/>
                <w:noProof/>
              </w:rPr>
              <w:t>I.</w:t>
            </w:r>
            <w:r w:rsidR="00821AE4">
              <w:rPr>
                <w:rFonts w:eastAsiaTheme="minorEastAsia"/>
                <w:noProof/>
              </w:rPr>
              <w:tab/>
            </w:r>
            <w:r w:rsidR="00821AE4" w:rsidRPr="008706EE">
              <w:rPr>
                <w:rStyle w:val="Hyperlink"/>
                <w:noProof/>
              </w:rPr>
              <w:t>Normal Orders</w:t>
            </w:r>
            <w:r w:rsidR="00821AE4">
              <w:rPr>
                <w:noProof/>
                <w:webHidden/>
              </w:rPr>
              <w:tab/>
            </w:r>
            <w:r>
              <w:rPr>
                <w:noProof/>
                <w:webHidden/>
              </w:rPr>
              <w:fldChar w:fldCharType="begin"/>
            </w:r>
            <w:r w:rsidR="00821AE4">
              <w:rPr>
                <w:noProof/>
                <w:webHidden/>
              </w:rPr>
              <w:instrText xml:space="preserve"> PAGEREF _Toc517641918 \h </w:instrText>
            </w:r>
            <w:r>
              <w:rPr>
                <w:noProof/>
                <w:webHidden/>
              </w:rPr>
            </w:r>
            <w:r>
              <w:rPr>
                <w:noProof/>
                <w:webHidden/>
              </w:rPr>
              <w:fldChar w:fldCharType="separate"/>
            </w:r>
            <w:r w:rsidR="00821AE4">
              <w:rPr>
                <w:noProof/>
                <w:webHidden/>
              </w:rPr>
              <w:t>12</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19" w:history="1">
            <w:r w:rsidR="00821AE4" w:rsidRPr="008706EE">
              <w:rPr>
                <w:rStyle w:val="Hyperlink"/>
                <w:noProof/>
              </w:rPr>
              <w:t>1.</w:t>
            </w:r>
            <w:r w:rsidR="00821AE4">
              <w:rPr>
                <w:rFonts w:eastAsiaTheme="minorEastAsia"/>
                <w:noProof/>
              </w:rPr>
              <w:tab/>
            </w:r>
            <w:r w:rsidR="00821AE4" w:rsidRPr="008706EE">
              <w:rPr>
                <w:rStyle w:val="Hyperlink"/>
                <w:noProof/>
              </w:rPr>
              <w:t>Normal Buy Order</w:t>
            </w:r>
            <w:r w:rsidR="00821AE4">
              <w:rPr>
                <w:noProof/>
                <w:webHidden/>
              </w:rPr>
              <w:tab/>
            </w:r>
            <w:r>
              <w:rPr>
                <w:noProof/>
                <w:webHidden/>
              </w:rPr>
              <w:fldChar w:fldCharType="begin"/>
            </w:r>
            <w:r w:rsidR="00821AE4">
              <w:rPr>
                <w:noProof/>
                <w:webHidden/>
              </w:rPr>
              <w:instrText xml:space="preserve"> PAGEREF _Toc517641919 \h </w:instrText>
            </w:r>
            <w:r>
              <w:rPr>
                <w:noProof/>
                <w:webHidden/>
              </w:rPr>
            </w:r>
            <w:r>
              <w:rPr>
                <w:noProof/>
                <w:webHidden/>
              </w:rPr>
              <w:fldChar w:fldCharType="separate"/>
            </w:r>
            <w:r w:rsidR="00821AE4">
              <w:rPr>
                <w:noProof/>
                <w:webHidden/>
              </w:rPr>
              <w:t>12</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0" w:history="1">
            <w:r w:rsidR="00821AE4" w:rsidRPr="008706EE">
              <w:rPr>
                <w:rStyle w:val="Hyperlink"/>
                <w:noProof/>
              </w:rPr>
              <w:t>2.</w:t>
            </w:r>
            <w:r w:rsidR="00821AE4">
              <w:rPr>
                <w:rFonts w:eastAsiaTheme="minorEastAsia"/>
                <w:noProof/>
              </w:rPr>
              <w:tab/>
            </w:r>
            <w:r w:rsidR="00821AE4" w:rsidRPr="008706EE">
              <w:rPr>
                <w:rStyle w:val="Hyperlink"/>
                <w:noProof/>
              </w:rPr>
              <w:t>Normal Sell Order</w:t>
            </w:r>
            <w:r w:rsidR="00821AE4">
              <w:rPr>
                <w:noProof/>
                <w:webHidden/>
              </w:rPr>
              <w:tab/>
            </w:r>
            <w:r>
              <w:rPr>
                <w:noProof/>
                <w:webHidden/>
              </w:rPr>
              <w:fldChar w:fldCharType="begin"/>
            </w:r>
            <w:r w:rsidR="00821AE4">
              <w:rPr>
                <w:noProof/>
                <w:webHidden/>
              </w:rPr>
              <w:instrText xml:space="preserve"> PAGEREF _Toc517641920 \h </w:instrText>
            </w:r>
            <w:r>
              <w:rPr>
                <w:noProof/>
                <w:webHidden/>
              </w:rPr>
            </w:r>
            <w:r>
              <w:rPr>
                <w:noProof/>
                <w:webHidden/>
              </w:rPr>
              <w:fldChar w:fldCharType="separate"/>
            </w:r>
            <w:r w:rsidR="00821AE4">
              <w:rPr>
                <w:noProof/>
                <w:webHidden/>
              </w:rPr>
              <w:t>13</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1" w:history="1">
            <w:r w:rsidR="00821AE4" w:rsidRPr="008706EE">
              <w:rPr>
                <w:rStyle w:val="Hyperlink"/>
                <w:noProof/>
              </w:rPr>
              <w:t>3.</w:t>
            </w:r>
            <w:r w:rsidR="00821AE4">
              <w:rPr>
                <w:rFonts w:eastAsiaTheme="minorEastAsia"/>
                <w:noProof/>
              </w:rPr>
              <w:tab/>
            </w:r>
            <w:r w:rsidR="00821AE4" w:rsidRPr="008706EE">
              <w:rPr>
                <w:rStyle w:val="Hyperlink"/>
                <w:noProof/>
              </w:rPr>
              <w:t>Modify Normal Order</w:t>
            </w:r>
            <w:r w:rsidR="00821AE4">
              <w:rPr>
                <w:noProof/>
                <w:webHidden/>
              </w:rPr>
              <w:tab/>
            </w:r>
            <w:r>
              <w:rPr>
                <w:noProof/>
                <w:webHidden/>
              </w:rPr>
              <w:fldChar w:fldCharType="begin"/>
            </w:r>
            <w:r w:rsidR="00821AE4">
              <w:rPr>
                <w:noProof/>
                <w:webHidden/>
              </w:rPr>
              <w:instrText xml:space="preserve"> PAGEREF _Toc517641921 \h </w:instrText>
            </w:r>
            <w:r>
              <w:rPr>
                <w:noProof/>
                <w:webHidden/>
              </w:rPr>
            </w:r>
            <w:r>
              <w:rPr>
                <w:noProof/>
                <w:webHidden/>
              </w:rPr>
              <w:fldChar w:fldCharType="separate"/>
            </w:r>
            <w:r w:rsidR="00821AE4">
              <w:rPr>
                <w:noProof/>
                <w:webHidden/>
              </w:rPr>
              <w:t>14</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2" w:history="1">
            <w:r w:rsidR="00821AE4" w:rsidRPr="008706EE">
              <w:rPr>
                <w:rStyle w:val="Hyperlink"/>
                <w:noProof/>
              </w:rPr>
              <w:t>4.</w:t>
            </w:r>
            <w:r w:rsidR="00821AE4">
              <w:rPr>
                <w:rFonts w:eastAsiaTheme="minorEastAsia"/>
                <w:noProof/>
              </w:rPr>
              <w:tab/>
            </w:r>
            <w:r w:rsidR="00821AE4" w:rsidRPr="008706EE">
              <w:rPr>
                <w:rStyle w:val="Hyperlink"/>
                <w:noProof/>
              </w:rPr>
              <w:t>Order History and Cancel Normal Order</w:t>
            </w:r>
            <w:r w:rsidR="00821AE4">
              <w:rPr>
                <w:noProof/>
                <w:webHidden/>
              </w:rPr>
              <w:tab/>
            </w:r>
            <w:r>
              <w:rPr>
                <w:noProof/>
                <w:webHidden/>
              </w:rPr>
              <w:fldChar w:fldCharType="begin"/>
            </w:r>
            <w:r w:rsidR="00821AE4">
              <w:rPr>
                <w:noProof/>
                <w:webHidden/>
              </w:rPr>
              <w:instrText xml:space="preserve"> PAGEREF _Toc517641922 \h </w:instrText>
            </w:r>
            <w:r>
              <w:rPr>
                <w:noProof/>
                <w:webHidden/>
              </w:rPr>
            </w:r>
            <w:r>
              <w:rPr>
                <w:noProof/>
                <w:webHidden/>
              </w:rPr>
              <w:fldChar w:fldCharType="separate"/>
            </w:r>
            <w:r w:rsidR="00821AE4">
              <w:rPr>
                <w:noProof/>
                <w:webHidden/>
              </w:rPr>
              <w:t>15</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23" w:history="1">
            <w:r w:rsidR="00821AE4" w:rsidRPr="008706EE">
              <w:rPr>
                <w:rStyle w:val="Hyperlink"/>
                <w:noProof/>
              </w:rPr>
              <w:t>II.</w:t>
            </w:r>
            <w:r w:rsidR="00821AE4">
              <w:rPr>
                <w:rFonts w:eastAsiaTheme="minorEastAsia"/>
                <w:noProof/>
              </w:rPr>
              <w:tab/>
            </w:r>
            <w:r w:rsidR="00821AE4" w:rsidRPr="008706EE">
              <w:rPr>
                <w:rStyle w:val="Hyperlink"/>
                <w:noProof/>
              </w:rPr>
              <w:t>Advance Orders</w:t>
            </w:r>
            <w:r w:rsidR="00821AE4">
              <w:rPr>
                <w:noProof/>
                <w:webHidden/>
              </w:rPr>
              <w:tab/>
            </w:r>
            <w:r>
              <w:rPr>
                <w:noProof/>
                <w:webHidden/>
              </w:rPr>
              <w:fldChar w:fldCharType="begin"/>
            </w:r>
            <w:r w:rsidR="00821AE4">
              <w:rPr>
                <w:noProof/>
                <w:webHidden/>
              </w:rPr>
              <w:instrText xml:space="preserve"> PAGEREF _Toc517641923 \h </w:instrText>
            </w:r>
            <w:r>
              <w:rPr>
                <w:noProof/>
                <w:webHidden/>
              </w:rPr>
            </w:r>
            <w:r>
              <w:rPr>
                <w:noProof/>
                <w:webHidden/>
              </w:rPr>
              <w:fldChar w:fldCharType="separate"/>
            </w:r>
            <w:r w:rsidR="00821AE4">
              <w:rPr>
                <w:noProof/>
                <w:webHidden/>
              </w:rPr>
              <w:t>16</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4" w:history="1">
            <w:r w:rsidR="00821AE4" w:rsidRPr="008706EE">
              <w:rPr>
                <w:rStyle w:val="Hyperlink"/>
                <w:noProof/>
              </w:rPr>
              <w:t>1.</w:t>
            </w:r>
            <w:r w:rsidR="00821AE4">
              <w:rPr>
                <w:rFonts w:eastAsiaTheme="minorEastAsia"/>
                <w:noProof/>
              </w:rPr>
              <w:tab/>
            </w:r>
            <w:r w:rsidR="00821AE4" w:rsidRPr="008706EE">
              <w:rPr>
                <w:rStyle w:val="Hyperlink"/>
                <w:noProof/>
              </w:rPr>
              <w:t>Advance Buy Order</w:t>
            </w:r>
            <w:r w:rsidR="00821AE4">
              <w:rPr>
                <w:noProof/>
                <w:webHidden/>
              </w:rPr>
              <w:tab/>
            </w:r>
            <w:r>
              <w:rPr>
                <w:noProof/>
                <w:webHidden/>
              </w:rPr>
              <w:fldChar w:fldCharType="begin"/>
            </w:r>
            <w:r w:rsidR="00821AE4">
              <w:rPr>
                <w:noProof/>
                <w:webHidden/>
              </w:rPr>
              <w:instrText xml:space="preserve"> PAGEREF _Toc517641924 \h </w:instrText>
            </w:r>
            <w:r>
              <w:rPr>
                <w:noProof/>
                <w:webHidden/>
              </w:rPr>
            </w:r>
            <w:r>
              <w:rPr>
                <w:noProof/>
                <w:webHidden/>
              </w:rPr>
              <w:fldChar w:fldCharType="separate"/>
            </w:r>
            <w:r w:rsidR="00821AE4">
              <w:rPr>
                <w:noProof/>
                <w:webHidden/>
              </w:rPr>
              <w:t>16</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5" w:history="1">
            <w:r w:rsidR="00821AE4" w:rsidRPr="008706EE">
              <w:rPr>
                <w:rStyle w:val="Hyperlink"/>
                <w:noProof/>
              </w:rPr>
              <w:t>2.</w:t>
            </w:r>
            <w:r w:rsidR="00821AE4">
              <w:rPr>
                <w:rFonts w:eastAsiaTheme="minorEastAsia"/>
                <w:noProof/>
              </w:rPr>
              <w:tab/>
            </w:r>
            <w:r w:rsidR="00821AE4" w:rsidRPr="008706EE">
              <w:rPr>
                <w:rStyle w:val="Hyperlink"/>
                <w:noProof/>
              </w:rPr>
              <w:t>Advance Sell Order</w:t>
            </w:r>
            <w:r w:rsidR="00821AE4">
              <w:rPr>
                <w:noProof/>
                <w:webHidden/>
              </w:rPr>
              <w:tab/>
            </w:r>
            <w:r>
              <w:rPr>
                <w:noProof/>
                <w:webHidden/>
              </w:rPr>
              <w:fldChar w:fldCharType="begin"/>
            </w:r>
            <w:r w:rsidR="00821AE4">
              <w:rPr>
                <w:noProof/>
                <w:webHidden/>
              </w:rPr>
              <w:instrText xml:space="preserve"> PAGEREF _Toc517641925 \h </w:instrText>
            </w:r>
            <w:r>
              <w:rPr>
                <w:noProof/>
                <w:webHidden/>
              </w:rPr>
            </w:r>
            <w:r>
              <w:rPr>
                <w:noProof/>
                <w:webHidden/>
              </w:rPr>
              <w:fldChar w:fldCharType="separate"/>
            </w:r>
            <w:r w:rsidR="00821AE4">
              <w:rPr>
                <w:noProof/>
                <w:webHidden/>
              </w:rPr>
              <w:t>18</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6" w:history="1">
            <w:r w:rsidR="00821AE4" w:rsidRPr="008706EE">
              <w:rPr>
                <w:rStyle w:val="Hyperlink"/>
                <w:noProof/>
              </w:rPr>
              <w:t>3.</w:t>
            </w:r>
            <w:r w:rsidR="00821AE4">
              <w:rPr>
                <w:rFonts w:eastAsiaTheme="minorEastAsia"/>
                <w:noProof/>
              </w:rPr>
              <w:tab/>
            </w:r>
            <w:r w:rsidR="00821AE4" w:rsidRPr="008706EE">
              <w:rPr>
                <w:rStyle w:val="Hyperlink"/>
                <w:noProof/>
              </w:rPr>
              <w:t>Advance Order History and Cancel Advance Order</w:t>
            </w:r>
            <w:r w:rsidR="00821AE4">
              <w:rPr>
                <w:noProof/>
                <w:webHidden/>
              </w:rPr>
              <w:tab/>
            </w:r>
            <w:r>
              <w:rPr>
                <w:noProof/>
                <w:webHidden/>
              </w:rPr>
              <w:fldChar w:fldCharType="begin"/>
            </w:r>
            <w:r w:rsidR="00821AE4">
              <w:rPr>
                <w:noProof/>
                <w:webHidden/>
              </w:rPr>
              <w:instrText xml:space="preserve"> PAGEREF _Toc517641926 \h </w:instrText>
            </w:r>
            <w:r>
              <w:rPr>
                <w:noProof/>
                <w:webHidden/>
              </w:rPr>
            </w:r>
            <w:r>
              <w:rPr>
                <w:noProof/>
                <w:webHidden/>
              </w:rPr>
              <w:fldChar w:fldCharType="separate"/>
            </w:r>
            <w:r w:rsidR="00821AE4">
              <w:rPr>
                <w:noProof/>
                <w:webHidden/>
              </w:rPr>
              <w:t>19</w:t>
            </w:r>
            <w:r>
              <w:rPr>
                <w:noProof/>
                <w:webHidden/>
              </w:rPr>
              <w:fldChar w:fldCharType="end"/>
            </w:r>
          </w:hyperlink>
        </w:p>
        <w:p w:rsidR="00821AE4" w:rsidRDefault="00A81DBD">
          <w:pPr>
            <w:pStyle w:val="TOC2"/>
            <w:tabs>
              <w:tab w:val="left" w:pos="880"/>
              <w:tab w:val="right" w:leader="dot" w:pos="9350"/>
            </w:tabs>
            <w:rPr>
              <w:rFonts w:eastAsiaTheme="minorEastAsia"/>
              <w:noProof/>
            </w:rPr>
          </w:pPr>
          <w:hyperlink w:anchor="_Toc517641927" w:history="1">
            <w:r w:rsidR="00821AE4" w:rsidRPr="008706EE">
              <w:rPr>
                <w:rStyle w:val="Hyperlink"/>
                <w:noProof/>
              </w:rPr>
              <w:t>III.</w:t>
            </w:r>
            <w:r w:rsidR="00821AE4">
              <w:rPr>
                <w:rFonts w:eastAsiaTheme="minorEastAsia"/>
                <w:noProof/>
              </w:rPr>
              <w:tab/>
            </w:r>
            <w:r w:rsidR="00821AE4" w:rsidRPr="008706EE">
              <w:rPr>
                <w:rStyle w:val="Hyperlink"/>
                <w:noProof/>
              </w:rPr>
              <w:t>Stop Orders</w:t>
            </w:r>
            <w:r w:rsidR="00821AE4">
              <w:rPr>
                <w:noProof/>
                <w:webHidden/>
              </w:rPr>
              <w:tab/>
            </w:r>
            <w:r>
              <w:rPr>
                <w:noProof/>
                <w:webHidden/>
              </w:rPr>
              <w:fldChar w:fldCharType="begin"/>
            </w:r>
            <w:r w:rsidR="00821AE4">
              <w:rPr>
                <w:noProof/>
                <w:webHidden/>
              </w:rPr>
              <w:instrText xml:space="preserve"> PAGEREF _Toc517641927 \h </w:instrText>
            </w:r>
            <w:r>
              <w:rPr>
                <w:noProof/>
                <w:webHidden/>
              </w:rPr>
            </w:r>
            <w:r>
              <w:rPr>
                <w:noProof/>
                <w:webHidden/>
              </w:rPr>
              <w:fldChar w:fldCharType="separate"/>
            </w:r>
            <w:r w:rsidR="00821AE4">
              <w:rPr>
                <w:noProof/>
                <w:webHidden/>
              </w:rPr>
              <w:t>20</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8" w:history="1">
            <w:r w:rsidR="00821AE4" w:rsidRPr="008706EE">
              <w:rPr>
                <w:rStyle w:val="Hyperlink"/>
                <w:noProof/>
              </w:rPr>
              <w:t>1.</w:t>
            </w:r>
            <w:r w:rsidR="00821AE4">
              <w:rPr>
                <w:rFonts w:eastAsiaTheme="minorEastAsia"/>
                <w:noProof/>
              </w:rPr>
              <w:tab/>
            </w:r>
            <w:r w:rsidR="00821AE4" w:rsidRPr="008706EE">
              <w:rPr>
                <w:rStyle w:val="Hyperlink"/>
                <w:noProof/>
              </w:rPr>
              <w:t>Stop Buy Order</w:t>
            </w:r>
            <w:r w:rsidR="00821AE4">
              <w:rPr>
                <w:noProof/>
                <w:webHidden/>
              </w:rPr>
              <w:tab/>
            </w:r>
            <w:r>
              <w:rPr>
                <w:noProof/>
                <w:webHidden/>
              </w:rPr>
              <w:fldChar w:fldCharType="begin"/>
            </w:r>
            <w:r w:rsidR="00821AE4">
              <w:rPr>
                <w:noProof/>
                <w:webHidden/>
              </w:rPr>
              <w:instrText xml:space="preserve"> PAGEREF _Toc517641928 \h </w:instrText>
            </w:r>
            <w:r>
              <w:rPr>
                <w:noProof/>
                <w:webHidden/>
              </w:rPr>
            </w:r>
            <w:r>
              <w:rPr>
                <w:noProof/>
                <w:webHidden/>
              </w:rPr>
              <w:fldChar w:fldCharType="separate"/>
            </w:r>
            <w:r w:rsidR="00821AE4">
              <w:rPr>
                <w:noProof/>
                <w:webHidden/>
              </w:rPr>
              <w:t>20</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29" w:history="1">
            <w:r w:rsidR="00821AE4" w:rsidRPr="008706EE">
              <w:rPr>
                <w:rStyle w:val="Hyperlink"/>
                <w:noProof/>
              </w:rPr>
              <w:t>2.</w:t>
            </w:r>
            <w:r w:rsidR="00821AE4">
              <w:rPr>
                <w:rFonts w:eastAsiaTheme="minorEastAsia"/>
                <w:noProof/>
              </w:rPr>
              <w:tab/>
            </w:r>
            <w:r w:rsidR="00821AE4" w:rsidRPr="008706EE">
              <w:rPr>
                <w:rStyle w:val="Hyperlink"/>
                <w:noProof/>
              </w:rPr>
              <w:t>Stop Sell Order</w:t>
            </w:r>
            <w:r w:rsidR="00821AE4">
              <w:rPr>
                <w:noProof/>
                <w:webHidden/>
              </w:rPr>
              <w:tab/>
            </w:r>
            <w:r>
              <w:rPr>
                <w:noProof/>
                <w:webHidden/>
              </w:rPr>
              <w:fldChar w:fldCharType="begin"/>
            </w:r>
            <w:r w:rsidR="00821AE4">
              <w:rPr>
                <w:noProof/>
                <w:webHidden/>
              </w:rPr>
              <w:instrText xml:space="preserve"> PAGEREF _Toc517641929 \h </w:instrText>
            </w:r>
            <w:r>
              <w:rPr>
                <w:noProof/>
                <w:webHidden/>
              </w:rPr>
            </w:r>
            <w:r>
              <w:rPr>
                <w:noProof/>
                <w:webHidden/>
              </w:rPr>
              <w:fldChar w:fldCharType="separate"/>
            </w:r>
            <w:r w:rsidR="00821AE4">
              <w:rPr>
                <w:noProof/>
                <w:webHidden/>
              </w:rPr>
              <w:t>22</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30" w:history="1">
            <w:r w:rsidR="00821AE4" w:rsidRPr="008706EE">
              <w:rPr>
                <w:rStyle w:val="Hyperlink"/>
                <w:noProof/>
              </w:rPr>
              <w:t>3.</w:t>
            </w:r>
            <w:r w:rsidR="00821AE4">
              <w:rPr>
                <w:rFonts w:eastAsiaTheme="minorEastAsia"/>
                <w:noProof/>
              </w:rPr>
              <w:tab/>
            </w:r>
            <w:r w:rsidR="00821AE4" w:rsidRPr="008706EE">
              <w:rPr>
                <w:rStyle w:val="Hyperlink"/>
                <w:noProof/>
              </w:rPr>
              <w:t>Stop Order History</w:t>
            </w:r>
            <w:r w:rsidR="00821AE4">
              <w:rPr>
                <w:noProof/>
                <w:webHidden/>
              </w:rPr>
              <w:tab/>
            </w:r>
            <w:r>
              <w:rPr>
                <w:noProof/>
                <w:webHidden/>
              </w:rPr>
              <w:fldChar w:fldCharType="begin"/>
            </w:r>
            <w:r w:rsidR="00821AE4">
              <w:rPr>
                <w:noProof/>
                <w:webHidden/>
              </w:rPr>
              <w:instrText xml:space="preserve"> PAGEREF _Toc517641930 \h </w:instrText>
            </w:r>
            <w:r>
              <w:rPr>
                <w:noProof/>
                <w:webHidden/>
              </w:rPr>
            </w:r>
            <w:r>
              <w:rPr>
                <w:noProof/>
                <w:webHidden/>
              </w:rPr>
              <w:fldChar w:fldCharType="separate"/>
            </w:r>
            <w:r w:rsidR="00821AE4">
              <w:rPr>
                <w:noProof/>
                <w:webHidden/>
              </w:rPr>
              <w:t>23</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31" w:history="1">
            <w:r w:rsidR="00821AE4" w:rsidRPr="008706EE">
              <w:rPr>
                <w:rStyle w:val="Hyperlink"/>
                <w:noProof/>
              </w:rPr>
              <w:t>4.</w:t>
            </w:r>
            <w:r w:rsidR="00821AE4">
              <w:rPr>
                <w:rFonts w:eastAsiaTheme="minorEastAsia"/>
                <w:noProof/>
              </w:rPr>
              <w:tab/>
            </w:r>
            <w:r w:rsidR="00821AE4" w:rsidRPr="008706EE">
              <w:rPr>
                <w:rStyle w:val="Hyperlink"/>
                <w:noProof/>
              </w:rPr>
              <w:t>Cancel Stop Order</w:t>
            </w:r>
            <w:r w:rsidR="00821AE4">
              <w:rPr>
                <w:noProof/>
                <w:webHidden/>
              </w:rPr>
              <w:tab/>
            </w:r>
            <w:r>
              <w:rPr>
                <w:noProof/>
                <w:webHidden/>
              </w:rPr>
              <w:fldChar w:fldCharType="begin"/>
            </w:r>
            <w:r w:rsidR="00821AE4">
              <w:rPr>
                <w:noProof/>
                <w:webHidden/>
              </w:rPr>
              <w:instrText xml:space="preserve"> PAGEREF _Toc517641931 \h </w:instrText>
            </w:r>
            <w:r>
              <w:rPr>
                <w:noProof/>
                <w:webHidden/>
              </w:rPr>
            </w:r>
            <w:r>
              <w:rPr>
                <w:noProof/>
                <w:webHidden/>
              </w:rPr>
              <w:fldChar w:fldCharType="separate"/>
            </w:r>
            <w:r w:rsidR="00821AE4">
              <w:rPr>
                <w:noProof/>
                <w:webHidden/>
              </w:rPr>
              <w:t>23</w:t>
            </w:r>
            <w:r>
              <w:rPr>
                <w:noProof/>
                <w:webHidden/>
              </w:rPr>
              <w:fldChar w:fldCharType="end"/>
            </w:r>
          </w:hyperlink>
        </w:p>
        <w:p w:rsidR="00821AE4" w:rsidRDefault="00A81DBD">
          <w:pPr>
            <w:pStyle w:val="TOC2"/>
            <w:tabs>
              <w:tab w:val="left" w:pos="880"/>
              <w:tab w:val="right" w:leader="dot" w:pos="9350"/>
            </w:tabs>
            <w:rPr>
              <w:rFonts w:eastAsiaTheme="minorEastAsia"/>
              <w:noProof/>
            </w:rPr>
          </w:pPr>
          <w:hyperlink w:anchor="_Toc517641932" w:history="1">
            <w:r w:rsidR="00821AE4" w:rsidRPr="008706EE">
              <w:rPr>
                <w:rStyle w:val="Hyperlink"/>
                <w:noProof/>
              </w:rPr>
              <w:t>IV.</w:t>
            </w:r>
            <w:r w:rsidR="00821AE4">
              <w:rPr>
                <w:rFonts w:eastAsiaTheme="minorEastAsia"/>
                <w:noProof/>
              </w:rPr>
              <w:tab/>
            </w:r>
            <w:r w:rsidR="00821AE4" w:rsidRPr="008706EE">
              <w:rPr>
                <w:rStyle w:val="Hyperlink"/>
                <w:noProof/>
              </w:rPr>
              <w:t>Odd Lot Selling Orders</w:t>
            </w:r>
            <w:r w:rsidR="00821AE4">
              <w:rPr>
                <w:noProof/>
                <w:webHidden/>
              </w:rPr>
              <w:tab/>
            </w:r>
            <w:r>
              <w:rPr>
                <w:noProof/>
                <w:webHidden/>
              </w:rPr>
              <w:fldChar w:fldCharType="begin"/>
            </w:r>
            <w:r w:rsidR="00821AE4">
              <w:rPr>
                <w:noProof/>
                <w:webHidden/>
              </w:rPr>
              <w:instrText xml:space="preserve"> PAGEREF _Toc517641932 \h </w:instrText>
            </w:r>
            <w:r>
              <w:rPr>
                <w:noProof/>
                <w:webHidden/>
              </w:rPr>
            </w:r>
            <w:r>
              <w:rPr>
                <w:noProof/>
                <w:webHidden/>
              </w:rPr>
              <w:fldChar w:fldCharType="separate"/>
            </w:r>
            <w:r w:rsidR="00821AE4">
              <w:rPr>
                <w:noProof/>
                <w:webHidden/>
              </w:rPr>
              <w:t>25</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33" w:history="1">
            <w:r w:rsidR="00821AE4" w:rsidRPr="008706EE">
              <w:rPr>
                <w:rStyle w:val="Hyperlink"/>
                <w:noProof/>
              </w:rPr>
              <w:t>1.</w:t>
            </w:r>
            <w:r w:rsidR="00821AE4">
              <w:rPr>
                <w:rFonts w:eastAsiaTheme="minorEastAsia"/>
                <w:noProof/>
              </w:rPr>
              <w:tab/>
            </w:r>
            <w:r w:rsidR="00821AE4" w:rsidRPr="008706EE">
              <w:rPr>
                <w:rStyle w:val="Hyperlink"/>
                <w:noProof/>
              </w:rPr>
              <w:t>Odd Lot Selling Order</w:t>
            </w:r>
            <w:r w:rsidR="00821AE4">
              <w:rPr>
                <w:noProof/>
                <w:webHidden/>
              </w:rPr>
              <w:tab/>
            </w:r>
            <w:r>
              <w:rPr>
                <w:noProof/>
                <w:webHidden/>
              </w:rPr>
              <w:fldChar w:fldCharType="begin"/>
            </w:r>
            <w:r w:rsidR="00821AE4">
              <w:rPr>
                <w:noProof/>
                <w:webHidden/>
              </w:rPr>
              <w:instrText xml:space="preserve"> PAGEREF _Toc517641933 \h </w:instrText>
            </w:r>
            <w:r>
              <w:rPr>
                <w:noProof/>
                <w:webHidden/>
              </w:rPr>
            </w:r>
            <w:r>
              <w:rPr>
                <w:noProof/>
                <w:webHidden/>
              </w:rPr>
              <w:fldChar w:fldCharType="separate"/>
            </w:r>
            <w:r w:rsidR="00821AE4">
              <w:rPr>
                <w:noProof/>
                <w:webHidden/>
              </w:rPr>
              <w:t>25</w:t>
            </w:r>
            <w:r>
              <w:rPr>
                <w:noProof/>
                <w:webHidden/>
              </w:rPr>
              <w:fldChar w:fldCharType="end"/>
            </w:r>
          </w:hyperlink>
        </w:p>
        <w:p w:rsidR="00821AE4" w:rsidRDefault="00A81DBD">
          <w:pPr>
            <w:pStyle w:val="TOC3"/>
            <w:tabs>
              <w:tab w:val="left" w:pos="880"/>
              <w:tab w:val="right" w:leader="dot" w:pos="9350"/>
            </w:tabs>
            <w:rPr>
              <w:rFonts w:eastAsiaTheme="minorEastAsia"/>
              <w:noProof/>
            </w:rPr>
          </w:pPr>
          <w:hyperlink w:anchor="_Toc517641934" w:history="1">
            <w:r w:rsidR="00821AE4" w:rsidRPr="008706EE">
              <w:rPr>
                <w:rStyle w:val="Hyperlink"/>
                <w:noProof/>
              </w:rPr>
              <w:t>2.</w:t>
            </w:r>
            <w:r w:rsidR="00821AE4">
              <w:rPr>
                <w:rFonts w:eastAsiaTheme="minorEastAsia"/>
                <w:noProof/>
              </w:rPr>
              <w:tab/>
            </w:r>
            <w:r w:rsidR="00821AE4" w:rsidRPr="008706EE">
              <w:rPr>
                <w:rStyle w:val="Hyperlink"/>
                <w:noProof/>
              </w:rPr>
              <w:t>Cancel Odd Lot Selling Order</w:t>
            </w:r>
            <w:r w:rsidR="00821AE4">
              <w:rPr>
                <w:noProof/>
                <w:webHidden/>
              </w:rPr>
              <w:tab/>
            </w:r>
            <w:r>
              <w:rPr>
                <w:noProof/>
                <w:webHidden/>
              </w:rPr>
              <w:fldChar w:fldCharType="begin"/>
            </w:r>
            <w:r w:rsidR="00821AE4">
              <w:rPr>
                <w:noProof/>
                <w:webHidden/>
              </w:rPr>
              <w:instrText xml:space="preserve"> PAGEREF _Toc517641934 \h </w:instrText>
            </w:r>
            <w:r>
              <w:rPr>
                <w:noProof/>
                <w:webHidden/>
              </w:rPr>
            </w:r>
            <w:r>
              <w:rPr>
                <w:noProof/>
                <w:webHidden/>
              </w:rPr>
              <w:fldChar w:fldCharType="separate"/>
            </w:r>
            <w:r w:rsidR="00821AE4">
              <w:rPr>
                <w:noProof/>
                <w:webHidden/>
              </w:rPr>
              <w:t>26</w:t>
            </w:r>
            <w:r>
              <w:rPr>
                <w:noProof/>
                <w:webHidden/>
              </w:rPr>
              <w:fldChar w:fldCharType="end"/>
            </w:r>
          </w:hyperlink>
        </w:p>
        <w:p w:rsidR="00821AE4" w:rsidRDefault="00A81DBD">
          <w:pPr>
            <w:pStyle w:val="TOC1"/>
            <w:tabs>
              <w:tab w:val="left" w:pos="440"/>
              <w:tab w:val="right" w:leader="dot" w:pos="9350"/>
            </w:tabs>
            <w:rPr>
              <w:rFonts w:eastAsiaTheme="minorEastAsia"/>
              <w:noProof/>
            </w:rPr>
          </w:pPr>
          <w:hyperlink w:anchor="_Toc517641935" w:history="1">
            <w:r w:rsidR="00821AE4" w:rsidRPr="008706EE">
              <w:rPr>
                <w:rStyle w:val="Hyperlink"/>
                <w:noProof/>
              </w:rPr>
              <w:t>V.</w:t>
            </w:r>
            <w:r w:rsidR="00821AE4">
              <w:rPr>
                <w:rFonts w:eastAsiaTheme="minorEastAsia"/>
                <w:noProof/>
              </w:rPr>
              <w:tab/>
            </w:r>
            <w:r w:rsidR="00821AE4" w:rsidRPr="008706EE">
              <w:rPr>
                <w:rStyle w:val="Hyperlink"/>
                <w:noProof/>
              </w:rPr>
              <w:t>ACCOUNT</w:t>
            </w:r>
            <w:r w:rsidR="00821AE4">
              <w:rPr>
                <w:noProof/>
                <w:webHidden/>
              </w:rPr>
              <w:tab/>
            </w:r>
            <w:r>
              <w:rPr>
                <w:noProof/>
                <w:webHidden/>
              </w:rPr>
              <w:fldChar w:fldCharType="begin"/>
            </w:r>
            <w:r w:rsidR="00821AE4">
              <w:rPr>
                <w:noProof/>
                <w:webHidden/>
              </w:rPr>
              <w:instrText xml:space="preserve"> PAGEREF _Toc517641935 \h </w:instrText>
            </w:r>
            <w:r>
              <w:rPr>
                <w:noProof/>
                <w:webHidden/>
              </w:rPr>
            </w:r>
            <w:r>
              <w:rPr>
                <w:noProof/>
                <w:webHidden/>
              </w:rPr>
              <w:fldChar w:fldCharType="separate"/>
            </w:r>
            <w:r w:rsidR="00821AE4">
              <w:rPr>
                <w:noProof/>
                <w:webHidden/>
              </w:rPr>
              <w:t>27</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36" w:history="1">
            <w:r w:rsidR="00821AE4" w:rsidRPr="008706EE">
              <w:rPr>
                <w:rStyle w:val="Hyperlink"/>
                <w:noProof/>
              </w:rPr>
              <w:t>1.</w:t>
            </w:r>
            <w:r w:rsidR="00821AE4">
              <w:rPr>
                <w:rFonts w:eastAsiaTheme="minorEastAsia"/>
                <w:noProof/>
              </w:rPr>
              <w:tab/>
            </w:r>
            <w:r w:rsidR="00821AE4" w:rsidRPr="008706EE">
              <w:rPr>
                <w:rStyle w:val="Hyperlink"/>
                <w:noProof/>
              </w:rPr>
              <w:t>Stock Balance</w:t>
            </w:r>
            <w:r w:rsidR="00821AE4">
              <w:rPr>
                <w:noProof/>
                <w:webHidden/>
              </w:rPr>
              <w:tab/>
            </w:r>
            <w:r>
              <w:rPr>
                <w:noProof/>
                <w:webHidden/>
              </w:rPr>
              <w:fldChar w:fldCharType="begin"/>
            </w:r>
            <w:r w:rsidR="00821AE4">
              <w:rPr>
                <w:noProof/>
                <w:webHidden/>
              </w:rPr>
              <w:instrText xml:space="preserve"> PAGEREF _Toc517641936 \h </w:instrText>
            </w:r>
            <w:r>
              <w:rPr>
                <w:noProof/>
                <w:webHidden/>
              </w:rPr>
            </w:r>
            <w:r>
              <w:rPr>
                <w:noProof/>
                <w:webHidden/>
              </w:rPr>
              <w:fldChar w:fldCharType="separate"/>
            </w:r>
            <w:r w:rsidR="00821AE4">
              <w:rPr>
                <w:noProof/>
                <w:webHidden/>
              </w:rPr>
              <w:t>27</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37" w:history="1">
            <w:r w:rsidR="00821AE4" w:rsidRPr="008706EE">
              <w:rPr>
                <w:rStyle w:val="Hyperlink"/>
                <w:noProof/>
              </w:rPr>
              <w:t>2.</w:t>
            </w:r>
            <w:r w:rsidR="00821AE4">
              <w:rPr>
                <w:rFonts w:eastAsiaTheme="minorEastAsia"/>
                <w:noProof/>
              </w:rPr>
              <w:tab/>
            </w:r>
            <w:r w:rsidR="00821AE4" w:rsidRPr="008706EE">
              <w:rPr>
                <w:rStyle w:val="Hyperlink"/>
                <w:noProof/>
              </w:rPr>
              <w:t>Profit Balance</w:t>
            </w:r>
            <w:r w:rsidR="00821AE4">
              <w:rPr>
                <w:noProof/>
                <w:webHidden/>
              </w:rPr>
              <w:tab/>
            </w:r>
            <w:r>
              <w:rPr>
                <w:noProof/>
                <w:webHidden/>
              </w:rPr>
              <w:fldChar w:fldCharType="begin"/>
            </w:r>
            <w:r w:rsidR="00821AE4">
              <w:rPr>
                <w:noProof/>
                <w:webHidden/>
              </w:rPr>
              <w:instrText xml:space="preserve"> PAGEREF _Toc517641937 \h </w:instrText>
            </w:r>
            <w:r>
              <w:rPr>
                <w:noProof/>
                <w:webHidden/>
              </w:rPr>
            </w:r>
            <w:r>
              <w:rPr>
                <w:noProof/>
                <w:webHidden/>
              </w:rPr>
              <w:fldChar w:fldCharType="separate"/>
            </w:r>
            <w:r w:rsidR="00821AE4">
              <w:rPr>
                <w:noProof/>
                <w:webHidden/>
              </w:rPr>
              <w:t>27</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38" w:history="1">
            <w:r w:rsidR="00821AE4" w:rsidRPr="008706EE">
              <w:rPr>
                <w:rStyle w:val="Hyperlink"/>
                <w:noProof/>
              </w:rPr>
              <w:t>3.</w:t>
            </w:r>
            <w:r w:rsidR="00821AE4">
              <w:rPr>
                <w:rFonts w:eastAsiaTheme="minorEastAsia"/>
                <w:noProof/>
              </w:rPr>
              <w:tab/>
            </w:r>
            <w:r w:rsidR="00821AE4" w:rsidRPr="008706EE">
              <w:rPr>
                <w:rStyle w:val="Hyperlink"/>
                <w:noProof/>
              </w:rPr>
              <w:t>Order History</w:t>
            </w:r>
            <w:r w:rsidR="00821AE4">
              <w:rPr>
                <w:noProof/>
                <w:webHidden/>
              </w:rPr>
              <w:tab/>
            </w:r>
            <w:r>
              <w:rPr>
                <w:noProof/>
                <w:webHidden/>
              </w:rPr>
              <w:fldChar w:fldCharType="begin"/>
            </w:r>
            <w:r w:rsidR="00821AE4">
              <w:rPr>
                <w:noProof/>
                <w:webHidden/>
              </w:rPr>
              <w:instrText xml:space="preserve"> PAGEREF _Toc517641938 \h </w:instrText>
            </w:r>
            <w:r>
              <w:rPr>
                <w:noProof/>
                <w:webHidden/>
              </w:rPr>
            </w:r>
            <w:r>
              <w:rPr>
                <w:noProof/>
                <w:webHidden/>
              </w:rPr>
              <w:fldChar w:fldCharType="separate"/>
            </w:r>
            <w:r w:rsidR="00821AE4">
              <w:rPr>
                <w:noProof/>
                <w:webHidden/>
              </w:rPr>
              <w:t>28</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39" w:history="1">
            <w:r w:rsidR="00821AE4" w:rsidRPr="008706EE">
              <w:rPr>
                <w:rStyle w:val="Hyperlink"/>
                <w:noProof/>
              </w:rPr>
              <w:t>4.</w:t>
            </w:r>
            <w:r w:rsidR="00821AE4">
              <w:rPr>
                <w:rFonts w:eastAsiaTheme="minorEastAsia"/>
                <w:noProof/>
              </w:rPr>
              <w:tab/>
            </w:r>
            <w:r w:rsidR="00821AE4" w:rsidRPr="008706EE">
              <w:rPr>
                <w:rStyle w:val="Hyperlink"/>
                <w:noProof/>
              </w:rPr>
              <w:t>Asset/ Margin Information</w:t>
            </w:r>
            <w:r w:rsidR="00821AE4">
              <w:rPr>
                <w:noProof/>
                <w:webHidden/>
              </w:rPr>
              <w:tab/>
            </w:r>
            <w:r>
              <w:rPr>
                <w:noProof/>
                <w:webHidden/>
              </w:rPr>
              <w:fldChar w:fldCharType="begin"/>
            </w:r>
            <w:r w:rsidR="00821AE4">
              <w:rPr>
                <w:noProof/>
                <w:webHidden/>
              </w:rPr>
              <w:instrText xml:space="preserve"> PAGEREF _Toc517641939 \h </w:instrText>
            </w:r>
            <w:r>
              <w:rPr>
                <w:noProof/>
                <w:webHidden/>
              </w:rPr>
            </w:r>
            <w:r>
              <w:rPr>
                <w:noProof/>
                <w:webHidden/>
              </w:rPr>
              <w:fldChar w:fldCharType="separate"/>
            </w:r>
            <w:r w:rsidR="00821AE4">
              <w:rPr>
                <w:noProof/>
                <w:webHidden/>
              </w:rPr>
              <w:t>29</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0" w:history="1">
            <w:r w:rsidR="00821AE4" w:rsidRPr="008706EE">
              <w:rPr>
                <w:rStyle w:val="Hyperlink"/>
                <w:noProof/>
              </w:rPr>
              <w:t>5.</w:t>
            </w:r>
            <w:r w:rsidR="00821AE4">
              <w:rPr>
                <w:rFonts w:eastAsiaTheme="minorEastAsia"/>
                <w:noProof/>
              </w:rPr>
              <w:tab/>
            </w:r>
            <w:r w:rsidR="00821AE4" w:rsidRPr="008706EE">
              <w:rPr>
                <w:rStyle w:val="Hyperlink"/>
                <w:noProof/>
              </w:rPr>
              <w:t>Detailed Loan Information</w:t>
            </w:r>
            <w:r w:rsidR="00821AE4">
              <w:rPr>
                <w:noProof/>
                <w:webHidden/>
              </w:rPr>
              <w:tab/>
            </w:r>
            <w:r>
              <w:rPr>
                <w:noProof/>
                <w:webHidden/>
              </w:rPr>
              <w:fldChar w:fldCharType="begin"/>
            </w:r>
            <w:r w:rsidR="00821AE4">
              <w:rPr>
                <w:noProof/>
                <w:webHidden/>
              </w:rPr>
              <w:instrText xml:space="preserve"> PAGEREF _Toc517641940 \h </w:instrText>
            </w:r>
            <w:r>
              <w:rPr>
                <w:noProof/>
                <w:webHidden/>
              </w:rPr>
            </w:r>
            <w:r>
              <w:rPr>
                <w:noProof/>
                <w:webHidden/>
              </w:rPr>
              <w:fldChar w:fldCharType="separate"/>
            </w:r>
            <w:r w:rsidR="00821AE4">
              <w:rPr>
                <w:noProof/>
                <w:webHidden/>
              </w:rPr>
              <w:t>30</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1" w:history="1">
            <w:r w:rsidR="00821AE4" w:rsidRPr="008706EE">
              <w:rPr>
                <w:rStyle w:val="Hyperlink"/>
                <w:noProof/>
              </w:rPr>
              <w:t>6.</w:t>
            </w:r>
            <w:r w:rsidR="00821AE4">
              <w:rPr>
                <w:rFonts w:eastAsiaTheme="minorEastAsia"/>
                <w:noProof/>
              </w:rPr>
              <w:tab/>
            </w:r>
            <w:r w:rsidR="00821AE4" w:rsidRPr="008706EE">
              <w:rPr>
                <w:rStyle w:val="Hyperlink"/>
                <w:noProof/>
              </w:rPr>
              <w:t>Trading History</w:t>
            </w:r>
            <w:r w:rsidR="00821AE4">
              <w:rPr>
                <w:noProof/>
                <w:webHidden/>
              </w:rPr>
              <w:tab/>
            </w:r>
            <w:r>
              <w:rPr>
                <w:noProof/>
                <w:webHidden/>
              </w:rPr>
              <w:fldChar w:fldCharType="begin"/>
            </w:r>
            <w:r w:rsidR="00821AE4">
              <w:rPr>
                <w:noProof/>
                <w:webHidden/>
              </w:rPr>
              <w:instrText xml:space="preserve"> PAGEREF _Toc517641941 \h </w:instrText>
            </w:r>
            <w:r>
              <w:rPr>
                <w:noProof/>
                <w:webHidden/>
              </w:rPr>
            </w:r>
            <w:r>
              <w:rPr>
                <w:noProof/>
                <w:webHidden/>
              </w:rPr>
              <w:fldChar w:fldCharType="separate"/>
            </w:r>
            <w:r w:rsidR="00821AE4">
              <w:rPr>
                <w:noProof/>
                <w:webHidden/>
              </w:rPr>
              <w:t>30</w:t>
            </w:r>
            <w:r>
              <w:rPr>
                <w:noProof/>
                <w:webHidden/>
              </w:rPr>
              <w:fldChar w:fldCharType="end"/>
            </w:r>
          </w:hyperlink>
        </w:p>
        <w:p w:rsidR="00821AE4" w:rsidRDefault="00A81DBD">
          <w:pPr>
            <w:pStyle w:val="TOC1"/>
            <w:tabs>
              <w:tab w:val="left" w:pos="660"/>
              <w:tab w:val="right" w:leader="dot" w:pos="9350"/>
            </w:tabs>
            <w:rPr>
              <w:rFonts w:eastAsiaTheme="minorEastAsia"/>
              <w:noProof/>
            </w:rPr>
          </w:pPr>
          <w:hyperlink w:anchor="_Toc517641942" w:history="1">
            <w:r w:rsidR="00821AE4" w:rsidRPr="008706EE">
              <w:rPr>
                <w:rStyle w:val="Hyperlink"/>
                <w:noProof/>
              </w:rPr>
              <w:t>VI.</w:t>
            </w:r>
            <w:r w:rsidR="00821AE4">
              <w:rPr>
                <w:rFonts w:eastAsiaTheme="minorEastAsia"/>
                <w:noProof/>
              </w:rPr>
              <w:tab/>
            </w:r>
            <w:r w:rsidR="00821AE4" w:rsidRPr="008706EE">
              <w:rPr>
                <w:rStyle w:val="Hyperlink"/>
                <w:noProof/>
              </w:rPr>
              <w:t>CUSTOMER SERVICES</w:t>
            </w:r>
            <w:r w:rsidR="00821AE4">
              <w:rPr>
                <w:noProof/>
                <w:webHidden/>
              </w:rPr>
              <w:tab/>
            </w:r>
            <w:r>
              <w:rPr>
                <w:noProof/>
                <w:webHidden/>
              </w:rPr>
              <w:fldChar w:fldCharType="begin"/>
            </w:r>
            <w:r w:rsidR="00821AE4">
              <w:rPr>
                <w:noProof/>
                <w:webHidden/>
              </w:rPr>
              <w:instrText xml:space="preserve"> PAGEREF _Toc517641942 \h </w:instrText>
            </w:r>
            <w:r>
              <w:rPr>
                <w:noProof/>
                <w:webHidden/>
              </w:rPr>
            </w:r>
            <w:r>
              <w:rPr>
                <w:noProof/>
                <w:webHidden/>
              </w:rPr>
              <w:fldChar w:fldCharType="separate"/>
            </w:r>
            <w:r w:rsidR="00821AE4">
              <w:rPr>
                <w:noProof/>
                <w:webHidden/>
              </w:rPr>
              <w:t>31</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3" w:history="1">
            <w:r w:rsidR="00821AE4" w:rsidRPr="008706EE">
              <w:rPr>
                <w:rStyle w:val="Hyperlink"/>
                <w:noProof/>
              </w:rPr>
              <w:t>1.</w:t>
            </w:r>
            <w:r w:rsidR="00821AE4">
              <w:rPr>
                <w:rFonts w:eastAsiaTheme="minorEastAsia"/>
                <w:noProof/>
              </w:rPr>
              <w:tab/>
            </w:r>
            <w:r w:rsidR="00821AE4" w:rsidRPr="008706EE">
              <w:rPr>
                <w:rStyle w:val="Hyperlink"/>
                <w:noProof/>
              </w:rPr>
              <w:t>Withdraw money</w:t>
            </w:r>
            <w:r w:rsidR="00821AE4">
              <w:rPr>
                <w:noProof/>
                <w:webHidden/>
              </w:rPr>
              <w:tab/>
            </w:r>
            <w:r>
              <w:rPr>
                <w:noProof/>
                <w:webHidden/>
              </w:rPr>
              <w:fldChar w:fldCharType="begin"/>
            </w:r>
            <w:r w:rsidR="00821AE4">
              <w:rPr>
                <w:noProof/>
                <w:webHidden/>
              </w:rPr>
              <w:instrText xml:space="preserve"> PAGEREF _Toc517641943 \h </w:instrText>
            </w:r>
            <w:r>
              <w:rPr>
                <w:noProof/>
                <w:webHidden/>
              </w:rPr>
            </w:r>
            <w:r>
              <w:rPr>
                <w:noProof/>
                <w:webHidden/>
              </w:rPr>
              <w:fldChar w:fldCharType="separate"/>
            </w:r>
            <w:r w:rsidR="00821AE4">
              <w:rPr>
                <w:noProof/>
                <w:webHidden/>
              </w:rPr>
              <w:t>31</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4" w:history="1">
            <w:r w:rsidR="00821AE4" w:rsidRPr="008706EE">
              <w:rPr>
                <w:rStyle w:val="Hyperlink"/>
                <w:noProof/>
              </w:rPr>
              <w:t>2.</w:t>
            </w:r>
            <w:r w:rsidR="00821AE4">
              <w:rPr>
                <w:rFonts w:eastAsiaTheme="minorEastAsia"/>
                <w:noProof/>
              </w:rPr>
              <w:tab/>
            </w:r>
            <w:r w:rsidR="00821AE4" w:rsidRPr="008706EE">
              <w:rPr>
                <w:rStyle w:val="Hyperlink"/>
                <w:noProof/>
              </w:rPr>
              <w:t>Secured Loan</w:t>
            </w:r>
            <w:r w:rsidR="00821AE4">
              <w:rPr>
                <w:noProof/>
                <w:webHidden/>
              </w:rPr>
              <w:tab/>
            </w:r>
            <w:r>
              <w:rPr>
                <w:noProof/>
                <w:webHidden/>
              </w:rPr>
              <w:fldChar w:fldCharType="begin"/>
            </w:r>
            <w:r w:rsidR="00821AE4">
              <w:rPr>
                <w:noProof/>
                <w:webHidden/>
              </w:rPr>
              <w:instrText xml:space="preserve"> PAGEREF _Toc517641944 \h </w:instrText>
            </w:r>
            <w:r>
              <w:rPr>
                <w:noProof/>
                <w:webHidden/>
              </w:rPr>
            </w:r>
            <w:r>
              <w:rPr>
                <w:noProof/>
                <w:webHidden/>
              </w:rPr>
              <w:fldChar w:fldCharType="separate"/>
            </w:r>
            <w:r w:rsidR="00821AE4">
              <w:rPr>
                <w:noProof/>
                <w:webHidden/>
              </w:rPr>
              <w:t>32</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5" w:history="1">
            <w:r w:rsidR="00821AE4" w:rsidRPr="008706EE">
              <w:rPr>
                <w:rStyle w:val="Hyperlink"/>
                <w:noProof/>
              </w:rPr>
              <w:t>3.</w:t>
            </w:r>
            <w:r w:rsidR="00821AE4">
              <w:rPr>
                <w:rFonts w:eastAsiaTheme="minorEastAsia"/>
                <w:noProof/>
              </w:rPr>
              <w:tab/>
            </w:r>
            <w:r w:rsidR="00821AE4" w:rsidRPr="008706EE">
              <w:rPr>
                <w:rStyle w:val="Hyperlink"/>
                <w:noProof/>
              </w:rPr>
              <w:t>Subscription</w:t>
            </w:r>
            <w:r w:rsidR="00821AE4">
              <w:rPr>
                <w:noProof/>
                <w:webHidden/>
              </w:rPr>
              <w:tab/>
            </w:r>
            <w:r>
              <w:rPr>
                <w:noProof/>
                <w:webHidden/>
              </w:rPr>
              <w:fldChar w:fldCharType="begin"/>
            </w:r>
            <w:r w:rsidR="00821AE4">
              <w:rPr>
                <w:noProof/>
                <w:webHidden/>
              </w:rPr>
              <w:instrText xml:space="preserve"> PAGEREF _Toc517641945 \h </w:instrText>
            </w:r>
            <w:r>
              <w:rPr>
                <w:noProof/>
                <w:webHidden/>
              </w:rPr>
            </w:r>
            <w:r>
              <w:rPr>
                <w:noProof/>
                <w:webHidden/>
              </w:rPr>
              <w:fldChar w:fldCharType="separate"/>
            </w:r>
            <w:r w:rsidR="00821AE4">
              <w:rPr>
                <w:noProof/>
                <w:webHidden/>
              </w:rPr>
              <w:t>32</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6" w:history="1">
            <w:r w:rsidR="00821AE4" w:rsidRPr="008706EE">
              <w:rPr>
                <w:rStyle w:val="Hyperlink"/>
                <w:noProof/>
              </w:rPr>
              <w:t>4.</w:t>
            </w:r>
            <w:r w:rsidR="00821AE4">
              <w:rPr>
                <w:rFonts w:eastAsiaTheme="minorEastAsia"/>
                <w:noProof/>
              </w:rPr>
              <w:tab/>
            </w:r>
            <w:r w:rsidR="00821AE4" w:rsidRPr="008706EE">
              <w:rPr>
                <w:rStyle w:val="Hyperlink"/>
                <w:noProof/>
              </w:rPr>
              <w:t>Change password</w:t>
            </w:r>
            <w:r w:rsidR="00821AE4">
              <w:rPr>
                <w:noProof/>
                <w:webHidden/>
              </w:rPr>
              <w:tab/>
            </w:r>
            <w:r>
              <w:rPr>
                <w:noProof/>
                <w:webHidden/>
              </w:rPr>
              <w:fldChar w:fldCharType="begin"/>
            </w:r>
            <w:r w:rsidR="00821AE4">
              <w:rPr>
                <w:noProof/>
                <w:webHidden/>
              </w:rPr>
              <w:instrText xml:space="preserve"> PAGEREF _Toc517641946 \h </w:instrText>
            </w:r>
            <w:r>
              <w:rPr>
                <w:noProof/>
                <w:webHidden/>
              </w:rPr>
            </w:r>
            <w:r>
              <w:rPr>
                <w:noProof/>
                <w:webHidden/>
              </w:rPr>
              <w:fldChar w:fldCharType="separate"/>
            </w:r>
            <w:r w:rsidR="00821AE4">
              <w:rPr>
                <w:noProof/>
                <w:webHidden/>
              </w:rPr>
              <w:t>33</w:t>
            </w:r>
            <w:r>
              <w:rPr>
                <w:noProof/>
                <w:webHidden/>
              </w:rPr>
              <w:fldChar w:fldCharType="end"/>
            </w:r>
          </w:hyperlink>
        </w:p>
        <w:p w:rsidR="00821AE4" w:rsidRDefault="00A81DBD">
          <w:pPr>
            <w:pStyle w:val="TOC2"/>
            <w:tabs>
              <w:tab w:val="left" w:pos="660"/>
              <w:tab w:val="right" w:leader="dot" w:pos="9350"/>
            </w:tabs>
            <w:rPr>
              <w:rFonts w:eastAsiaTheme="minorEastAsia"/>
              <w:noProof/>
            </w:rPr>
          </w:pPr>
          <w:hyperlink w:anchor="_Toc517641947" w:history="1">
            <w:r w:rsidR="00821AE4" w:rsidRPr="008706EE">
              <w:rPr>
                <w:rStyle w:val="Hyperlink"/>
                <w:noProof/>
              </w:rPr>
              <w:t>5.</w:t>
            </w:r>
            <w:r w:rsidR="00821AE4">
              <w:rPr>
                <w:rFonts w:eastAsiaTheme="minorEastAsia"/>
                <w:noProof/>
              </w:rPr>
              <w:tab/>
            </w:r>
            <w:r w:rsidR="00821AE4" w:rsidRPr="008706EE">
              <w:rPr>
                <w:rStyle w:val="Hyperlink"/>
                <w:noProof/>
              </w:rPr>
              <w:t>Settings</w:t>
            </w:r>
            <w:r w:rsidR="00821AE4">
              <w:rPr>
                <w:noProof/>
                <w:webHidden/>
              </w:rPr>
              <w:tab/>
            </w:r>
            <w:r>
              <w:rPr>
                <w:noProof/>
                <w:webHidden/>
              </w:rPr>
              <w:fldChar w:fldCharType="begin"/>
            </w:r>
            <w:r w:rsidR="00821AE4">
              <w:rPr>
                <w:noProof/>
                <w:webHidden/>
              </w:rPr>
              <w:instrText xml:space="preserve"> PAGEREF _Toc517641947 \h </w:instrText>
            </w:r>
            <w:r>
              <w:rPr>
                <w:noProof/>
                <w:webHidden/>
              </w:rPr>
            </w:r>
            <w:r>
              <w:rPr>
                <w:noProof/>
                <w:webHidden/>
              </w:rPr>
              <w:fldChar w:fldCharType="separate"/>
            </w:r>
            <w:r w:rsidR="00821AE4">
              <w:rPr>
                <w:noProof/>
                <w:webHidden/>
              </w:rPr>
              <w:t>33</w:t>
            </w:r>
            <w:r>
              <w:rPr>
                <w:noProof/>
                <w:webHidden/>
              </w:rPr>
              <w:fldChar w:fldCharType="end"/>
            </w:r>
          </w:hyperlink>
        </w:p>
        <w:p w:rsidR="004113C2" w:rsidRDefault="00A81DBD" w:rsidP="006578E9">
          <w:pPr>
            <w:spacing w:line="276" w:lineRule="auto"/>
            <w:jc w:val="both"/>
          </w:pPr>
          <w:r>
            <w:rPr>
              <w:b/>
              <w:bCs/>
              <w:noProof/>
            </w:rPr>
            <w:fldChar w:fldCharType="end"/>
          </w:r>
        </w:p>
      </w:sdtContent>
    </w:sdt>
    <w:p w:rsidR="007D445D" w:rsidRDefault="004113C2" w:rsidP="00C15ADC">
      <w:pPr>
        <w:pStyle w:val="Heading1"/>
        <w:numPr>
          <w:ilvl w:val="0"/>
          <w:numId w:val="1"/>
        </w:numPr>
        <w:spacing w:before="0" w:line="276" w:lineRule="auto"/>
        <w:jc w:val="both"/>
      </w:pPr>
      <w:r>
        <w:br w:type="page"/>
      </w:r>
      <w:bookmarkStart w:id="1" w:name="_Toc517641909"/>
      <w:r w:rsidR="00B66CA4">
        <w:lastRenderedPageBreak/>
        <w:t>LOG-IN</w:t>
      </w:r>
      <w:bookmarkEnd w:id="1"/>
    </w:p>
    <w:p w:rsidR="00D05338" w:rsidRDefault="00D05338" w:rsidP="00C15ADC">
      <w:pPr>
        <w:pStyle w:val="ListParagraph"/>
        <w:numPr>
          <w:ilvl w:val="0"/>
          <w:numId w:val="39"/>
        </w:numPr>
        <w:spacing w:line="276" w:lineRule="auto"/>
        <w:jc w:val="both"/>
      </w:pPr>
      <w:r>
        <w:t xml:space="preserve">Step 1: Open the </w:t>
      </w:r>
      <w:r w:rsidR="00AD3556">
        <w:t>web trading address on Browser</w:t>
      </w:r>
      <w:r>
        <w:t>.</w:t>
      </w:r>
    </w:p>
    <w:p w:rsidR="00D05338" w:rsidRDefault="00D05338" w:rsidP="00C15ADC">
      <w:pPr>
        <w:pStyle w:val="ListParagraph"/>
        <w:numPr>
          <w:ilvl w:val="0"/>
          <w:numId w:val="39"/>
        </w:numPr>
        <w:spacing w:line="276" w:lineRule="auto"/>
        <w:jc w:val="both"/>
      </w:pPr>
      <w:r>
        <w:t>Step 2: Enter the account information to log in.</w:t>
      </w:r>
    </w:p>
    <w:p w:rsidR="00D05338" w:rsidRDefault="00D05338" w:rsidP="00C15ADC">
      <w:pPr>
        <w:pStyle w:val="ListParagraph"/>
        <w:numPr>
          <w:ilvl w:val="1"/>
          <w:numId w:val="40"/>
        </w:numPr>
        <w:spacing w:line="276" w:lineRule="auto"/>
        <w:jc w:val="both"/>
      </w:pPr>
      <w:r>
        <w:t>Account: Enter full account number (Ex: 0</w:t>
      </w:r>
      <w:r w:rsidR="00282D29">
        <w:t>39</w:t>
      </w:r>
      <w:r>
        <w:t>C012345).</w:t>
      </w:r>
    </w:p>
    <w:p w:rsidR="00D05338" w:rsidRDefault="00D05338" w:rsidP="00C15ADC">
      <w:pPr>
        <w:pStyle w:val="ListParagraph"/>
        <w:numPr>
          <w:ilvl w:val="1"/>
          <w:numId w:val="40"/>
        </w:numPr>
        <w:spacing w:line="276" w:lineRule="auto"/>
        <w:jc w:val="both"/>
      </w:pPr>
      <w:r>
        <w:t>Password: Enter the password to log in.</w:t>
      </w:r>
    </w:p>
    <w:p w:rsidR="00D05338" w:rsidRDefault="00D05338" w:rsidP="00C15ADC">
      <w:pPr>
        <w:pStyle w:val="ListParagraph"/>
        <w:numPr>
          <w:ilvl w:val="1"/>
          <w:numId w:val="40"/>
        </w:numPr>
        <w:spacing w:line="276" w:lineRule="auto"/>
        <w:jc w:val="both"/>
      </w:pPr>
      <w:r>
        <w:t xml:space="preserve">Tap “Login” to log in to the </w:t>
      </w:r>
      <w:r w:rsidR="0018409D">
        <w:t>Web Trading System (WTS)</w:t>
      </w:r>
      <w:r>
        <w:t>.</w:t>
      </w:r>
    </w:p>
    <w:p w:rsidR="00D05338" w:rsidRDefault="007B40A5" w:rsidP="00E76D2D">
      <w:pPr>
        <w:spacing w:line="276" w:lineRule="auto"/>
        <w:ind w:left="360"/>
        <w:jc w:val="both"/>
      </w:pPr>
      <w:r>
        <w:rPr>
          <w:noProof/>
        </w:rPr>
        <w:drawing>
          <wp:inline distT="0" distB="0" distL="0" distR="0">
            <wp:extent cx="5667375" cy="29527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web 67.jpg"/>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923" t="5725" r="2724" b="5533"/>
                    <a:stretch/>
                  </pic:blipFill>
                  <pic:spPr bwMode="auto">
                    <a:xfrm>
                      <a:off x="0" y="0"/>
                      <a:ext cx="5667375" cy="2952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D05338" w:rsidRDefault="00D05338" w:rsidP="00C15ADC">
      <w:pPr>
        <w:pStyle w:val="ListParagraph"/>
        <w:numPr>
          <w:ilvl w:val="0"/>
          <w:numId w:val="39"/>
        </w:numPr>
        <w:spacing w:line="276" w:lineRule="auto"/>
        <w:jc w:val="both"/>
      </w:pPr>
      <w:r>
        <w:t>Step 3: The system verifies the information and request for OTP (One-time Password).</w:t>
      </w:r>
    </w:p>
    <w:p w:rsidR="00D05338" w:rsidRDefault="00D05338" w:rsidP="00C15ADC">
      <w:pPr>
        <w:pStyle w:val="ListParagraph"/>
        <w:numPr>
          <w:ilvl w:val="1"/>
          <w:numId w:val="40"/>
        </w:numPr>
        <w:spacing w:line="276" w:lineRule="auto"/>
        <w:jc w:val="both"/>
      </w:pPr>
      <w:r>
        <w:t>In case of ineligible information, an error would be displayed accordingly.</w:t>
      </w:r>
    </w:p>
    <w:p w:rsidR="00D05338" w:rsidRDefault="00D05338" w:rsidP="00C15ADC">
      <w:pPr>
        <w:pStyle w:val="ListParagraph"/>
        <w:numPr>
          <w:ilvl w:val="1"/>
          <w:numId w:val="40"/>
        </w:numPr>
        <w:spacing w:line="276" w:lineRule="auto"/>
        <w:jc w:val="both"/>
      </w:pPr>
      <w:r>
        <w:t>In case of eligible information, a request for OTP would be displayed.</w:t>
      </w:r>
    </w:p>
    <w:p w:rsidR="00D05338" w:rsidRDefault="00D879FC" w:rsidP="00D879FC">
      <w:pPr>
        <w:spacing w:line="276" w:lineRule="auto"/>
        <w:ind w:firstLine="360"/>
        <w:jc w:val="both"/>
      </w:pPr>
      <w:r>
        <w:rPr>
          <w:noProof/>
        </w:rPr>
        <w:drawing>
          <wp:inline distT="0" distB="0" distL="0" distR="0">
            <wp:extent cx="5943600" cy="1939290"/>
            <wp:effectExtent l="0" t="0" r="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web 68.jp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939290"/>
                    </a:xfrm>
                    <a:prstGeom prst="rect">
                      <a:avLst/>
                    </a:prstGeom>
                  </pic:spPr>
                </pic:pic>
              </a:graphicData>
            </a:graphic>
          </wp:inline>
        </w:drawing>
      </w:r>
    </w:p>
    <w:p w:rsidR="00D05338" w:rsidRDefault="00D05338" w:rsidP="00C15ADC">
      <w:pPr>
        <w:pStyle w:val="ListParagraph"/>
        <w:numPr>
          <w:ilvl w:val="0"/>
          <w:numId w:val="39"/>
        </w:numPr>
        <w:spacing w:line="276" w:lineRule="auto"/>
        <w:jc w:val="both"/>
      </w:pPr>
      <w:r>
        <w:t>Step 4: Enter the OTP code</w:t>
      </w:r>
    </w:p>
    <w:p w:rsidR="00D05338" w:rsidRDefault="00D05338" w:rsidP="00C15ADC">
      <w:pPr>
        <w:pStyle w:val="ListParagraph"/>
        <w:numPr>
          <w:ilvl w:val="1"/>
          <w:numId w:val="41"/>
        </w:numPr>
        <w:spacing w:line="276" w:lineRule="auto"/>
        <w:jc w:val="both"/>
      </w:pPr>
      <w:r>
        <w:t>Fill the blank space with OTP under the following 3 circumstances:</w:t>
      </w:r>
    </w:p>
    <w:p w:rsidR="00D05338" w:rsidRDefault="00D05338" w:rsidP="00C15ADC">
      <w:pPr>
        <w:pStyle w:val="ListParagraph"/>
        <w:numPr>
          <w:ilvl w:val="2"/>
          <w:numId w:val="42"/>
        </w:numPr>
        <w:spacing w:line="276" w:lineRule="auto"/>
        <w:jc w:val="both"/>
      </w:pPr>
      <w:r>
        <w:t>In case the User solely use OTP SMS: Securities Companies would send the OTP SMS to their phones. Then the User enter the blank space with that OTP.</w:t>
      </w:r>
    </w:p>
    <w:p w:rsidR="00D05338" w:rsidRDefault="00D05338" w:rsidP="00C15ADC">
      <w:pPr>
        <w:pStyle w:val="ListParagraph"/>
        <w:numPr>
          <w:ilvl w:val="2"/>
          <w:numId w:val="42"/>
        </w:numPr>
        <w:spacing w:line="276" w:lineRule="auto"/>
        <w:jc w:val="both"/>
      </w:pPr>
      <w:r>
        <w:t>In case the User solely use Matrix Card: the OTP should be found in the Matrix Card based on the Number of OTP card shown on the screen. Then the User enter the blank space with that OTP.</w:t>
      </w:r>
    </w:p>
    <w:p w:rsidR="00D05338" w:rsidRDefault="00D05338" w:rsidP="00C15ADC">
      <w:pPr>
        <w:pStyle w:val="ListParagraph"/>
        <w:numPr>
          <w:ilvl w:val="2"/>
          <w:numId w:val="42"/>
        </w:numPr>
        <w:spacing w:line="276" w:lineRule="auto"/>
        <w:jc w:val="both"/>
      </w:pPr>
      <w:r>
        <w:t>In case the User use both OTP SMS and Matrix Card, they are free to choose one of those 2 methods to get the OTP and enter the blank space with it.</w:t>
      </w:r>
    </w:p>
    <w:p w:rsidR="00380FA1" w:rsidRDefault="00D05338" w:rsidP="00C15ADC">
      <w:pPr>
        <w:pStyle w:val="ListParagraph"/>
        <w:numPr>
          <w:ilvl w:val="0"/>
          <w:numId w:val="39"/>
        </w:numPr>
        <w:spacing w:line="276" w:lineRule="auto"/>
        <w:jc w:val="both"/>
      </w:pPr>
      <w:r>
        <w:t>Step 5: Tap “</w:t>
      </w:r>
      <w:r w:rsidR="003E1EC6">
        <w:t>OK</w:t>
      </w:r>
      <w:r>
        <w:t>” to log in to the application.</w:t>
      </w:r>
    </w:p>
    <w:p w:rsidR="00077A5E" w:rsidRPr="00077A5E" w:rsidRDefault="00380FA1" w:rsidP="00380FA1">
      <w:pPr>
        <w:widowControl/>
        <w:spacing w:after="160" w:line="259" w:lineRule="auto"/>
      </w:pPr>
      <w:r>
        <w:br w:type="page"/>
      </w:r>
    </w:p>
    <w:p w:rsidR="00B66CA4" w:rsidRDefault="00B66CA4" w:rsidP="00C15ADC">
      <w:pPr>
        <w:pStyle w:val="Heading1"/>
        <w:numPr>
          <w:ilvl w:val="0"/>
          <w:numId w:val="1"/>
        </w:numPr>
        <w:spacing w:before="0" w:line="276" w:lineRule="auto"/>
        <w:jc w:val="both"/>
      </w:pPr>
      <w:bookmarkStart w:id="2" w:name="_Toc517641910"/>
      <w:r>
        <w:lastRenderedPageBreak/>
        <w:t>MARKET QUOTATION</w:t>
      </w:r>
      <w:bookmarkEnd w:id="2"/>
    </w:p>
    <w:p w:rsidR="00191C4D" w:rsidRDefault="00CF6517" w:rsidP="00C15ADC">
      <w:pPr>
        <w:pStyle w:val="Heading2"/>
        <w:numPr>
          <w:ilvl w:val="0"/>
          <w:numId w:val="3"/>
        </w:numPr>
        <w:spacing w:line="276" w:lineRule="auto"/>
        <w:jc w:val="both"/>
      </w:pPr>
      <w:bookmarkStart w:id="3" w:name="_Toc517641911"/>
      <w:r>
        <w:t>Market Indexes</w:t>
      </w:r>
      <w:bookmarkEnd w:id="3"/>
    </w:p>
    <w:p w:rsidR="00191C4D" w:rsidRDefault="00191C4D" w:rsidP="006578E9">
      <w:pPr>
        <w:pStyle w:val="ListParagraph"/>
        <w:spacing w:line="276" w:lineRule="auto"/>
        <w:ind w:left="0" w:firstLine="360"/>
        <w:jc w:val="both"/>
      </w:pPr>
      <w:r>
        <w:t xml:space="preserve">This function provides users with </w:t>
      </w:r>
      <w:r w:rsidR="009254BC">
        <w:t>figures of various Market Indexes</w:t>
      </w:r>
      <w:r w:rsidR="00174686">
        <w:t>:</w:t>
      </w:r>
    </w:p>
    <w:p w:rsidR="0037254E" w:rsidRDefault="00174686" w:rsidP="00C15ADC">
      <w:pPr>
        <w:pStyle w:val="ListParagraph"/>
        <w:numPr>
          <w:ilvl w:val="0"/>
          <w:numId w:val="6"/>
        </w:numPr>
        <w:tabs>
          <w:tab w:val="left" w:pos="720"/>
        </w:tabs>
        <w:spacing w:line="276" w:lineRule="auto"/>
        <w:jc w:val="both"/>
      </w:pPr>
      <w:r>
        <w:t>The statistics are displayed in groups so that users can have detailed view of the indexes</w:t>
      </w:r>
      <w:r w:rsidR="0037254E">
        <w:t>’ movements within the current trading day.</w:t>
      </w:r>
    </w:p>
    <w:p w:rsidR="0037254E" w:rsidRDefault="0037254E" w:rsidP="00C15ADC">
      <w:pPr>
        <w:pStyle w:val="ListParagraph"/>
        <w:numPr>
          <w:ilvl w:val="0"/>
          <w:numId w:val="6"/>
        </w:numPr>
        <w:spacing w:line="276" w:lineRule="auto"/>
        <w:jc w:val="both"/>
      </w:pPr>
      <w:r>
        <w:t>User can customize their watched list.</w:t>
      </w:r>
    </w:p>
    <w:p w:rsidR="00174686" w:rsidRDefault="0037254E" w:rsidP="00C15ADC">
      <w:pPr>
        <w:pStyle w:val="ListParagraph"/>
        <w:numPr>
          <w:ilvl w:val="0"/>
          <w:numId w:val="6"/>
        </w:numPr>
        <w:spacing w:line="276" w:lineRule="auto"/>
        <w:jc w:val="both"/>
      </w:pPr>
      <w:r>
        <w:t xml:space="preserve">Reports for </w:t>
      </w:r>
      <w:r w:rsidR="00174686">
        <w:t>daily, weekly</w:t>
      </w:r>
      <w:r>
        <w:t xml:space="preserve"> and monthly movements of the indexes are also provided on this screen.</w:t>
      </w:r>
    </w:p>
    <w:p w:rsidR="00191C4D" w:rsidRDefault="00191C4D" w:rsidP="00C15ADC">
      <w:pPr>
        <w:pStyle w:val="ListParagraph"/>
        <w:numPr>
          <w:ilvl w:val="0"/>
          <w:numId w:val="4"/>
        </w:numPr>
        <w:spacing w:line="276" w:lineRule="auto"/>
        <w:jc w:val="both"/>
      </w:pPr>
      <w:r>
        <w:t>Step 1: Choose the function to see “</w:t>
      </w:r>
      <w:r w:rsidR="00EB1492">
        <w:t>Market Indexes”</w:t>
      </w:r>
    </w:p>
    <w:p w:rsidR="00191C4D" w:rsidRDefault="00191C4D" w:rsidP="006578E9">
      <w:pPr>
        <w:pStyle w:val="ListParagraph"/>
        <w:spacing w:line="276" w:lineRule="auto"/>
        <w:ind w:left="0" w:firstLine="360"/>
        <w:jc w:val="both"/>
      </w:pPr>
      <w:r>
        <w:t xml:space="preserve">In the task bar </w:t>
      </w:r>
      <w:r w:rsidR="006B23DC">
        <w:t>on the top</w:t>
      </w:r>
      <w:r>
        <w:t xml:space="preserve"> of the screen, choose “</w:t>
      </w:r>
      <w:r w:rsidR="006B23DC">
        <w:t>Quotation</w:t>
      </w:r>
      <w:r>
        <w:t>”, then “</w:t>
      </w:r>
      <w:r w:rsidR="006B23DC">
        <w:t>Market Indexes</w:t>
      </w:r>
      <w:r>
        <w:t>”.</w:t>
      </w:r>
    </w:p>
    <w:p w:rsidR="00191C4D" w:rsidRDefault="00191C4D" w:rsidP="00C15ADC">
      <w:pPr>
        <w:pStyle w:val="ListParagraph"/>
        <w:numPr>
          <w:ilvl w:val="0"/>
          <w:numId w:val="4"/>
        </w:numPr>
        <w:spacing w:before="240" w:line="276" w:lineRule="auto"/>
        <w:jc w:val="both"/>
      </w:pPr>
      <w:r>
        <w:t xml:space="preserve">Step 2: View </w:t>
      </w:r>
      <w:r w:rsidR="00BA0A9A">
        <w:t>the Market Indexes</w:t>
      </w:r>
      <w:r>
        <w:t>.</w:t>
      </w:r>
    </w:p>
    <w:p w:rsidR="00191C4D" w:rsidRDefault="00A94745" w:rsidP="006578E9">
      <w:pPr>
        <w:spacing w:after="240" w:line="276" w:lineRule="auto"/>
        <w:ind w:left="450" w:hanging="90"/>
        <w:jc w:val="both"/>
      </w:pPr>
      <w:r>
        <w:rPr>
          <w:noProof/>
        </w:rPr>
        <w:drawing>
          <wp:inline distT="0" distB="0" distL="0" distR="0">
            <wp:extent cx="5943600" cy="3460115"/>
            <wp:effectExtent l="0" t="0" r="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eb.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3460115"/>
                    </a:xfrm>
                    <a:prstGeom prst="rect">
                      <a:avLst/>
                    </a:prstGeom>
                  </pic:spPr>
                </pic:pic>
              </a:graphicData>
            </a:graphic>
          </wp:inline>
        </w:drawing>
      </w:r>
    </w:p>
    <w:p w:rsidR="00191C4D" w:rsidRDefault="00B96FA7" w:rsidP="00C15ADC">
      <w:pPr>
        <w:pStyle w:val="Heading2"/>
        <w:numPr>
          <w:ilvl w:val="0"/>
          <w:numId w:val="3"/>
        </w:numPr>
        <w:spacing w:line="276" w:lineRule="auto"/>
        <w:jc w:val="both"/>
      </w:pPr>
      <w:bookmarkStart w:id="4" w:name="_Toc517641912"/>
      <w:r>
        <w:t>Stock Board</w:t>
      </w:r>
      <w:bookmarkEnd w:id="4"/>
    </w:p>
    <w:p w:rsidR="00191C4D" w:rsidRDefault="00191C4D" w:rsidP="006578E9">
      <w:pPr>
        <w:pStyle w:val="ListParagraph"/>
        <w:spacing w:line="276" w:lineRule="auto"/>
        <w:ind w:left="0" w:firstLine="360"/>
        <w:jc w:val="both"/>
      </w:pPr>
      <w:r>
        <w:t xml:space="preserve">This function </w:t>
      </w:r>
      <w:r w:rsidR="00D27DED">
        <w:t>links to</w:t>
      </w:r>
      <w:r w:rsidR="00D93724">
        <w:t xml:space="preserve"> the real-time Stock Price Boardof indexes on the market.</w:t>
      </w:r>
    </w:p>
    <w:p w:rsidR="00191C4D" w:rsidRDefault="00191C4D" w:rsidP="00C15ADC">
      <w:pPr>
        <w:pStyle w:val="ListParagraph"/>
        <w:numPr>
          <w:ilvl w:val="0"/>
          <w:numId w:val="5"/>
        </w:numPr>
        <w:spacing w:line="276" w:lineRule="auto"/>
        <w:jc w:val="both"/>
      </w:pPr>
      <w:r>
        <w:t>Step 1: Choose the function to see “</w:t>
      </w:r>
      <w:r w:rsidR="00D27DED">
        <w:t>Stock Board</w:t>
      </w:r>
      <w:r>
        <w:t>”</w:t>
      </w:r>
    </w:p>
    <w:p w:rsidR="00191C4D" w:rsidRDefault="00191C4D" w:rsidP="006578E9">
      <w:pPr>
        <w:pStyle w:val="ListParagraph"/>
        <w:spacing w:line="276" w:lineRule="auto"/>
        <w:ind w:left="0" w:firstLine="360"/>
        <w:jc w:val="both"/>
      </w:pPr>
      <w:r>
        <w:t xml:space="preserve">In the task bar </w:t>
      </w:r>
      <w:r w:rsidR="00D27DED">
        <w:t>on the top</w:t>
      </w:r>
      <w:r>
        <w:t xml:space="preserve"> of the screen, choose “</w:t>
      </w:r>
      <w:r w:rsidR="00D27DED">
        <w:t>Quotation</w:t>
      </w:r>
      <w:r>
        <w:t>”, then “</w:t>
      </w:r>
      <w:r w:rsidR="00D27DED">
        <w:t>Stock Board</w:t>
      </w:r>
      <w:r>
        <w:t>”.</w:t>
      </w:r>
    </w:p>
    <w:p w:rsidR="00036448" w:rsidRDefault="008E65AB" w:rsidP="006578E9">
      <w:pPr>
        <w:pStyle w:val="ListParagraph"/>
        <w:tabs>
          <w:tab w:val="left" w:pos="360"/>
        </w:tabs>
        <w:spacing w:line="276" w:lineRule="auto"/>
        <w:ind w:left="360"/>
        <w:jc w:val="both"/>
      </w:pPr>
      <w:r>
        <w:rPr>
          <w:noProof/>
        </w:rPr>
        <w:drawing>
          <wp:inline distT="0" distB="0" distL="0" distR="0">
            <wp:extent cx="5943600" cy="542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Web 1.jp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42925"/>
                    </a:xfrm>
                    <a:prstGeom prst="rect">
                      <a:avLst/>
                    </a:prstGeom>
                  </pic:spPr>
                </pic:pic>
              </a:graphicData>
            </a:graphic>
          </wp:inline>
        </w:drawing>
      </w:r>
    </w:p>
    <w:p w:rsidR="00191C4D" w:rsidRDefault="00191C4D" w:rsidP="00C15ADC">
      <w:pPr>
        <w:pStyle w:val="ListParagraph"/>
        <w:numPr>
          <w:ilvl w:val="0"/>
          <w:numId w:val="5"/>
        </w:numPr>
        <w:spacing w:line="276" w:lineRule="auto"/>
        <w:jc w:val="both"/>
      </w:pPr>
      <w:r>
        <w:t xml:space="preserve">Step 2: </w:t>
      </w:r>
      <w:r w:rsidR="006D7765">
        <w:t>After click on “Stock Board”, the system would be automatically redirected to the Securities Company’s real-time Stock Board.</w:t>
      </w:r>
    </w:p>
    <w:p w:rsidR="00D13732" w:rsidRDefault="00D13732" w:rsidP="006578E9">
      <w:pPr>
        <w:spacing w:line="276" w:lineRule="auto"/>
        <w:ind w:left="360"/>
        <w:jc w:val="both"/>
      </w:pPr>
      <w:r>
        <w:rPr>
          <w:noProof/>
        </w:rPr>
        <w:lastRenderedPageBreak/>
        <w:drawing>
          <wp:inline distT="0" distB="0" distL="0" distR="0">
            <wp:extent cx="5943600" cy="16230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Web 2.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623060"/>
                    </a:xfrm>
                    <a:prstGeom prst="rect">
                      <a:avLst/>
                    </a:prstGeom>
                  </pic:spPr>
                </pic:pic>
              </a:graphicData>
            </a:graphic>
          </wp:inline>
        </w:drawing>
      </w:r>
    </w:p>
    <w:p w:rsidR="00B162CE" w:rsidRDefault="00B162CE" w:rsidP="006578E9">
      <w:pPr>
        <w:spacing w:line="276" w:lineRule="auto"/>
        <w:ind w:left="360" w:firstLine="360"/>
        <w:jc w:val="both"/>
      </w:pPr>
    </w:p>
    <w:p w:rsidR="00B162CE" w:rsidRDefault="00B24A58" w:rsidP="00C15ADC">
      <w:pPr>
        <w:pStyle w:val="Heading2"/>
        <w:numPr>
          <w:ilvl w:val="0"/>
          <w:numId w:val="3"/>
        </w:numPr>
        <w:spacing w:line="276" w:lineRule="auto"/>
        <w:jc w:val="both"/>
      </w:pPr>
      <w:bookmarkStart w:id="5" w:name="_Toc517641913"/>
      <w:r>
        <w:t>Watched Items</w:t>
      </w:r>
      <w:bookmarkEnd w:id="5"/>
    </w:p>
    <w:p w:rsidR="0014124D" w:rsidRDefault="002D7237" w:rsidP="006578E9">
      <w:pPr>
        <w:pStyle w:val="ListParagraph"/>
        <w:spacing w:line="276" w:lineRule="auto"/>
        <w:ind w:left="360"/>
        <w:jc w:val="both"/>
      </w:pPr>
      <w:r>
        <w:t>User can create and customize their watched items on this screen</w:t>
      </w:r>
      <w:r w:rsidR="00B162CE">
        <w:t>.</w:t>
      </w:r>
    </w:p>
    <w:p w:rsidR="00B162CE" w:rsidRDefault="002D7237" w:rsidP="00C15ADC">
      <w:pPr>
        <w:pStyle w:val="ListParagraph"/>
        <w:numPr>
          <w:ilvl w:val="0"/>
          <w:numId w:val="7"/>
        </w:numPr>
        <w:spacing w:line="276" w:lineRule="auto"/>
        <w:jc w:val="both"/>
      </w:pPr>
      <w:r>
        <w:t xml:space="preserve">The watched items are divided into </w:t>
      </w:r>
      <w:r w:rsidR="0014124D">
        <w:t xml:space="preserve">specific </w:t>
      </w:r>
      <w:r>
        <w:t>groups.</w:t>
      </w:r>
    </w:p>
    <w:p w:rsidR="0014124D" w:rsidRDefault="0014124D" w:rsidP="00C15ADC">
      <w:pPr>
        <w:pStyle w:val="ListParagraph"/>
        <w:numPr>
          <w:ilvl w:val="0"/>
          <w:numId w:val="7"/>
        </w:numPr>
        <w:spacing w:line="276" w:lineRule="auto"/>
        <w:jc w:val="both"/>
      </w:pPr>
      <w:r>
        <w:t>Those watched items on this screen can be accessed on any computers since they are stored on Server based on user’s HTSID.</w:t>
      </w:r>
    </w:p>
    <w:p w:rsidR="00B162CE" w:rsidRDefault="00B162CE" w:rsidP="00C15ADC">
      <w:pPr>
        <w:pStyle w:val="ListParagraph"/>
        <w:numPr>
          <w:ilvl w:val="0"/>
          <w:numId w:val="8"/>
        </w:numPr>
        <w:spacing w:line="276" w:lineRule="auto"/>
        <w:jc w:val="both"/>
      </w:pPr>
      <w:r>
        <w:t>Step 1: Choose the function to see “</w:t>
      </w:r>
      <w:r w:rsidR="003E617F">
        <w:t>Watched Items</w:t>
      </w:r>
      <w:r>
        <w:t>”</w:t>
      </w:r>
    </w:p>
    <w:p w:rsidR="00B162CE" w:rsidRDefault="00B162CE" w:rsidP="006578E9">
      <w:pPr>
        <w:pStyle w:val="ListParagraph"/>
        <w:spacing w:line="276" w:lineRule="auto"/>
        <w:ind w:left="360" w:firstLine="360"/>
        <w:jc w:val="both"/>
      </w:pPr>
      <w:r>
        <w:t>In the task bar on the top of the screen, choose “Quotation”, then “</w:t>
      </w:r>
      <w:r w:rsidR="00F55FDB">
        <w:t>Watched Items</w:t>
      </w:r>
      <w:r>
        <w:t>”.</w:t>
      </w:r>
    </w:p>
    <w:p w:rsidR="00B162CE" w:rsidRDefault="001B59FC" w:rsidP="006578E9">
      <w:pPr>
        <w:pStyle w:val="ListParagraph"/>
        <w:spacing w:line="276" w:lineRule="auto"/>
        <w:ind w:left="360"/>
        <w:jc w:val="both"/>
      </w:pPr>
      <w:r>
        <w:rPr>
          <w:noProof/>
        </w:rPr>
        <w:drawing>
          <wp:inline distT="0" distB="0" distL="0" distR="0">
            <wp:extent cx="5943600" cy="524510"/>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web 3.jp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24510"/>
                    </a:xfrm>
                    <a:prstGeom prst="rect">
                      <a:avLst/>
                    </a:prstGeom>
                  </pic:spPr>
                </pic:pic>
              </a:graphicData>
            </a:graphic>
          </wp:inline>
        </w:drawing>
      </w:r>
    </w:p>
    <w:p w:rsidR="00B162CE" w:rsidRDefault="00B162CE" w:rsidP="00C15ADC">
      <w:pPr>
        <w:pStyle w:val="ListParagraph"/>
        <w:numPr>
          <w:ilvl w:val="0"/>
          <w:numId w:val="8"/>
        </w:numPr>
        <w:spacing w:line="276" w:lineRule="auto"/>
        <w:jc w:val="both"/>
      </w:pPr>
      <w:r>
        <w:t xml:space="preserve">Step 2: </w:t>
      </w:r>
      <w:r w:rsidR="001D4664">
        <w:t xml:space="preserve">The dropdown list on the left corner allows users to choose a specific category with their watched tickers. </w:t>
      </w:r>
    </w:p>
    <w:p w:rsidR="001D4664" w:rsidRDefault="001D4664" w:rsidP="00C15ADC">
      <w:pPr>
        <w:pStyle w:val="ListParagraph"/>
        <w:numPr>
          <w:ilvl w:val="0"/>
          <w:numId w:val="9"/>
        </w:numPr>
        <w:spacing w:line="276" w:lineRule="auto"/>
        <w:jc w:val="both"/>
      </w:pPr>
      <w:r w:rsidRPr="007A0171">
        <w:rPr>
          <w:b/>
        </w:rPr>
        <w:t>User’s watched list</w:t>
      </w:r>
      <w:r w:rsidR="00007923" w:rsidRPr="007A0171">
        <w:rPr>
          <w:b/>
        </w:rPr>
        <w:t>:</w:t>
      </w:r>
      <w:r w:rsidR="00007923">
        <w:t xml:space="preserve"> User can import the list from other accounts and add more tickers to the list.</w:t>
      </w:r>
    </w:p>
    <w:p w:rsidR="00007923" w:rsidRDefault="00007923" w:rsidP="006578E9">
      <w:pPr>
        <w:spacing w:line="276" w:lineRule="auto"/>
        <w:ind w:firstLine="360"/>
        <w:jc w:val="both"/>
      </w:pPr>
      <w:r>
        <w:rPr>
          <w:noProof/>
        </w:rPr>
        <w:drawing>
          <wp:inline distT="0" distB="0" distL="0" distR="0">
            <wp:extent cx="5943600" cy="13239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web 4.jpg"/>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2284"/>
                    <a:stretch/>
                  </pic:blipFill>
                  <pic:spPr bwMode="auto">
                    <a:xfrm>
                      <a:off x="0" y="0"/>
                      <a:ext cx="5943600" cy="1323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007923" w:rsidRDefault="00007923" w:rsidP="006578E9">
      <w:pPr>
        <w:spacing w:line="276" w:lineRule="auto"/>
        <w:ind w:left="360"/>
        <w:jc w:val="both"/>
      </w:pPr>
      <w:r>
        <w:rPr>
          <w:noProof/>
        </w:rPr>
        <w:drawing>
          <wp:inline distT="0" distB="0" distL="0" distR="0">
            <wp:extent cx="5943600" cy="1899285"/>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web 5.jpg"/>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4319"/>
                    <a:stretch/>
                  </pic:blipFill>
                  <pic:spPr bwMode="auto">
                    <a:xfrm>
                      <a:off x="0" y="0"/>
                      <a:ext cx="5943600" cy="189928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007923" w:rsidRDefault="00007923" w:rsidP="006578E9">
      <w:pPr>
        <w:spacing w:line="276" w:lineRule="auto"/>
        <w:ind w:left="360"/>
        <w:jc w:val="both"/>
      </w:pPr>
      <w:r>
        <w:rPr>
          <w:noProof/>
        </w:rPr>
        <w:lastRenderedPageBreak/>
        <w:drawing>
          <wp:inline distT="0" distB="0" distL="0" distR="0">
            <wp:extent cx="5943600" cy="155575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eb 6.jp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555750"/>
                    </a:xfrm>
                    <a:prstGeom prst="rect">
                      <a:avLst/>
                    </a:prstGeom>
                  </pic:spPr>
                </pic:pic>
              </a:graphicData>
            </a:graphic>
          </wp:inline>
        </w:drawing>
      </w:r>
    </w:p>
    <w:p w:rsidR="001D4664" w:rsidRPr="007A0171" w:rsidRDefault="001D4664" w:rsidP="00C15ADC">
      <w:pPr>
        <w:pStyle w:val="ListParagraph"/>
        <w:numPr>
          <w:ilvl w:val="0"/>
          <w:numId w:val="9"/>
        </w:numPr>
        <w:spacing w:line="276" w:lineRule="auto"/>
        <w:jc w:val="both"/>
        <w:rPr>
          <w:b/>
        </w:rPr>
      </w:pPr>
      <w:r w:rsidRPr="007A0171">
        <w:rPr>
          <w:b/>
        </w:rPr>
        <w:t>Watch list by industry</w:t>
      </w:r>
    </w:p>
    <w:p w:rsidR="00B03B33" w:rsidRDefault="003360A5" w:rsidP="006578E9">
      <w:pPr>
        <w:spacing w:line="276" w:lineRule="auto"/>
        <w:ind w:firstLine="360"/>
        <w:jc w:val="both"/>
      </w:pPr>
      <w:r>
        <w:rPr>
          <w:noProof/>
        </w:rPr>
        <w:drawing>
          <wp:inline distT="0" distB="0" distL="0" distR="0">
            <wp:extent cx="5943600" cy="1896110"/>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web 7.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96110"/>
                    </a:xfrm>
                    <a:prstGeom prst="rect">
                      <a:avLst/>
                    </a:prstGeom>
                  </pic:spPr>
                </pic:pic>
              </a:graphicData>
            </a:graphic>
          </wp:inline>
        </w:drawing>
      </w:r>
    </w:p>
    <w:p w:rsidR="00CE71C2" w:rsidRPr="00CE71C2" w:rsidRDefault="001D4664" w:rsidP="00C15ADC">
      <w:pPr>
        <w:pStyle w:val="ListParagraph"/>
        <w:numPr>
          <w:ilvl w:val="0"/>
          <w:numId w:val="9"/>
        </w:numPr>
        <w:spacing w:line="276" w:lineRule="auto"/>
        <w:ind w:left="450" w:firstLine="270"/>
        <w:jc w:val="both"/>
      </w:pPr>
      <w:r w:rsidRPr="00CE71C2">
        <w:rPr>
          <w:b/>
        </w:rPr>
        <w:t>Watch list by sector at various levels</w:t>
      </w:r>
    </w:p>
    <w:p w:rsidR="00191C4D" w:rsidRDefault="003360A5" w:rsidP="006578E9">
      <w:pPr>
        <w:spacing w:line="276" w:lineRule="auto"/>
        <w:jc w:val="both"/>
      </w:pPr>
      <w:r>
        <w:rPr>
          <w:noProof/>
        </w:rPr>
        <w:drawing>
          <wp:inline distT="0" distB="0" distL="0" distR="0">
            <wp:extent cx="5943600" cy="22504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web 8.jp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2250440"/>
                    </a:xfrm>
                    <a:prstGeom prst="rect">
                      <a:avLst/>
                    </a:prstGeom>
                  </pic:spPr>
                </pic:pic>
              </a:graphicData>
            </a:graphic>
          </wp:inline>
        </w:drawing>
      </w:r>
    </w:p>
    <w:p w:rsidR="00055D15" w:rsidRDefault="00055D15" w:rsidP="006578E9">
      <w:pPr>
        <w:spacing w:line="276" w:lineRule="auto"/>
        <w:ind w:left="450" w:firstLine="270"/>
        <w:jc w:val="both"/>
      </w:pPr>
    </w:p>
    <w:p w:rsidR="002869B5" w:rsidRDefault="002869B5" w:rsidP="00C15ADC">
      <w:pPr>
        <w:pStyle w:val="Heading2"/>
        <w:numPr>
          <w:ilvl w:val="0"/>
          <w:numId w:val="3"/>
        </w:numPr>
        <w:spacing w:line="276" w:lineRule="auto"/>
        <w:jc w:val="both"/>
      </w:pPr>
      <w:bookmarkStart w:id="6" w:name="_Toc517641914"/>
      <w:r>
        <w:t>Current Price</w:t>
      </w:r>
      <w:bookmarkEnd w:id="6"/>
    </w:p>
    <w:p w:rsidR="002869B5" w:rsidRDefault="00B437F4" w:rsidP="00C15ADC">
      <w:pPr>
        <w:pStyle w:val="ListParagraph"/>
        <w:numPr>
          <w:ilvl w:val="0"/>
          <w:numId w:val="9"/>
        </w:numPr>
        <w:spacing w:line="276" w:lineRule="auto"/>
        <w:jc w:val="both"/>
      </w:pPr>
      <w:r>
        <w:t xml:space="preserve">This screen allows users to lookup current price of </w:t>
      </w:r>
      <w:r w:rsidRPr="00C83644">
        <w:rPr>
          <w:b/>
        </w:rPr>
        <w:t>a specific ticker</w:t>
      </w:r>
      <w:r>
        <w:t xml:space="preserve"> at a time.</w:t>
      </w:r>
    </w:p>
    <w:p w:rsidR="00B437F4" w:rsidRDefault="00B437F4" w:rsidP="00C15ADC">
      <w:pPr>
        <w:pStyle w:val="ListParagraph"/>
        <w:numPr>
          <w:ilvl w:val="0"/>
          <w:numId w:val="9"/>
        </w:numPr>
        <w:spacing w:line="276" w:lineRule="auto"/>
        <w:jc w:val="both"/>
      </w:pPr>
      <w:r>
        <w:t>The matching board</w:t>
      </w:r>
      <w:r w:rsidR="00614C75">
        <w:t>, price board</w:t>
      </w:r>
      <w:r>
        <w:t>, charts</w:t>
      </w:r>
      <w:r w:rsidR="002D3AD8">
        <w:t>,</w:t>
      </w:r>
      <w:r>
        <w:t xml:space="preserve"> market information </w:t>
      </w:r>
      <w:r w:rsidR="002D3AD8">
        <w:t xml:space="preserve">and other trading statistics of the chosen stock ticker </w:t>
      </w:r>
      <w:r w:rsidR="00614C75">
        <w:t xml:space="preserve">on daily, weekly and monthly basis </w:t>
      </w:r>
      <w:r>
        <w:t>would also be displayed on this screen.</w:t>
      </w:r>
    </w:p>
    <w:p w:rsidR="002869B5" w:rsidRDefault="002869B5" w:rsidP="00C15ADC">
      <w:pPr>
        <w:pStyle w:val="ListParagraph"/>
        <w:numPr>
          <w:ilvl w:val="0"/>
          <w:numId w:val="10"/>
        </w:numPr>
        <w:spacing w:line="276" w:lineRule="auto"/>
        <w:jc w:val="both"/>
      </w:pPr>
      <w:r>
        <w:t>Step 1: Choose the function to see “</w:t>
      </w:r>
      <w:r w:rsidR="00652BA5">
        <w:t>Current Price</w:t>
      </w:r>
      <w:r>
        <w:t>”</w:t>
      </w:r>
    </w:p>
    <w:p w:rsidR="002869B5" w:rsidRDefault="002869B5" w:rsidP="006578E9">
      <w:pPr>
        <w:pStyle w:val="ListParagraph"/>
        <w:spacing w:line="276" w:lineRule="auto"/>
        <w:ind w:left="360" w:firstLine="360"/>
        <w:jc w:val="both"/>
      </w:pPr>
      <w:r>
        <w:t>In the task bar on the top of the screen, choose “Quotation”, then “</w:t>
      </w:r>
      <w:r w:rsidR="00C952AE">
        <w:t>Current Price</w:t>
      </w:r>
      <w:r>
        <w:t>”.</w:t>
      </w:r>
    </w:p>
    <w:p w:rsidR="00262614" w:rsidRDefault="00262614" w:rsidP="006578E9">
      <w:pPr>
        <w:pStyle w:val="ListParagraph"/>
        <w:spacing w:line="276" w:lineRule="auto"/>
        <w:ind w:left="360"/>
        <w:jc w:val="both"/>
      </w:pPr>
      <w:r>
        <w:rPr>
          <w:noProof/>
        </w:rPr>
        <w:lastRenderedPageBreak/>
        <w:drawing>
          <wp:inline distT="0" distB="0" distL="0" distR="0">
            <wp:extent cx="5943600" cy="5410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web 10.jpg"/>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41020"/>
                    </a:xfrm>
                    <a:prstGeom prst="rect">
                      <a:avLst/>
                    </a:prstGeom>
                  </pic:spPr>
                </pic:pic>
              </a:graphicData>
            </a:graphic>
          </wp:inline>
        </w:drawing>
      </w:r>
    </w:p>
    <w:p w:rsidR="00EC4171" w:rsidRDefault="00EC4171" w:rsidP="00C15ADC">
      <w:pPr>
        <w:pStyle w:val="ListParagraph"/>
        <w:numPr>
          <w:ilvl w:val="0"/>
          <w:numId w:val="10"/>
        </w:numPr>
        <w:spacing w:line="276" w:lineRule="auto"/>
        <w:jc w:val="both"/>
      </w:pPr>
      <w:r>
        <w:t>Step 2: View current price of a stock ticker. There are many kinds of detailed statistics of stock movement are provided.</w:t>
      </w:r>
    </w:p>
    <w:p w:rsidR="00E36234" w:rsidRDefault="00B12B49" w:rsidP="006578E9">
      <w:pPr>
        <w:spacing w:line="276" w:lineRule="auto"/>
        <w:ind w:left="360"/>
        <w:jc w:val="both"/>
      </w:pPr>
      <w:r>
        <w:rPr>
          <w:noProof/>
        </w:rPr>
        <w:drawing>
          <wp:inline distT="0" distB="0" distL="0" distR="0">
            <wp:extent cx="5943600" cy="4263390"/>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web 9.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4263390"/>
                    </a:xfrm>
                    <a:prstGeom prst="rect">
                      <a:avLst/>
                    </a:prstGeom>
                  </pic:spPr>
                </pic:pic>
              </a:graphicData>
            </a:graphic>
          </wp:inline>
        </w:drawing>
      </w:r>
    </w:p>
    <w:p w:rsidR="00C83644" w:rsidRDefault="00C83644" w:rsidP="006578E9">
      <w:pPr>
        <w:spacing w:line="276" w:lineRule="auto"/>
        <w:ind w:left="360"/>
        <w:jc w:val="both"/>
      </w:pPr>
    </w:p>
    <w:p w:rsidR="00214118" w:rsidRDefault="00214118" w:rsidP="00C15ADC">
      <w:pPr>
        <w:pStyle w:val="Heading2"/>
        <w:numPr>
          <w:ilvl w:val="0"/>
          <w:numId w:val="3"/>
        </w:numPr>
        <w:spacing w:line="276" w:lineRule="auto"/>
        <w:jc w:val="both"/>
      </w:pPr>
      <w:bookmarkStart w:id="7" w:name="_Toc517641915"/>
      <w:r>
        <w:t>Characteristic Items</w:t>
      </w:r>
      <w:bookmarkEnd w:id="7"/>
    </w:p>
    <w:p w:rsidR="00214118" w:rsidRDefault="00214118" w:rsidP="006578E9">
      <w:pPr>
        <w:spacing w:line="276" w:lineRule="auto"/>
        <w:ind w:left="360"/>
        <w:jc w:val="both"/>
      </w:pPr>
      <w:r>
        <w:t>This screen allows users to lookup</w:t>
      </w:r>
      <w:r w:rsidR="00C60E5A">
        <w:t xml:space="preserve"> some </w:t>
      </w:r>
      <w:r w:rsidR="00FB7D6E">
        <w:t xml:space="preserve">groups of </w:t>
      </w:r>
      <w:r w:rsidR="00C60E5A">
        <w:t xml:space="preserve">statistics </w:t>
      </w:r>
      <w:r w:rsidR="00D841CA">
        <w:t xml:space="preserve">and highlights </w:t>
      </w:r>
      <w:r w:rsidR="00C60E5A">
        <w:t>of all stock tickers on stock exchanges.</w:t>
      </w:r>
    </w:p>
    <w:p w:rsidR="00214118" w:rsidRDefault="00214118" w:rsidP="00C15ADC">
      <w:pPr>
        <w:pStyle w:val="ListParagraph"/>
        <w:numPr>
          <w:ilvl w:val="0"/>
          <w:numId w:val="11"/>
        </w:numPr>
        <w:spacing w:line="276" w:lineRule="auto"/>
        <w:jc w:val="both"/>
      </w:pPr>
      <w:r>
        <w:t>Step 1: Choose the function to see “</w:t>
      </w:r>
      <w:r w:rsidR="003B55CB" w:rsidRPr="003B55CB">
        <w:t>Characteristic Items</w:t>
      </w:r>
      <w:r>
        <w:t>”</w:t>
      </w:r>
    </w:p>
    <w:p w:rsidR="00214118" w:rsidRDefault="00214118" w:rsidP="006578E9">
      <w:pPr>
        <w:pStyle w:val="ListParagraph"/>
        <w:spacing w:line="276" w:lineRule="auto"/>
        <w:ind w:left="360" w:firstLine="360"/>
        <w:jc w:val="both"/>
      </w:pPr>
      <w:r>
        <w:t>In the task bar on the top of the screen, choose “Quotation”, then “</w:t>
      </w:r>
      <w:r w:rsidR="003B55CB">
        <w:t>Characteristic Items</w:t>
      </w:r>
      <w:r>
        <w:t>”.</w:t>
      </w:r>
    </w:p>
    <w:p w:rsidR="00B41799" w:rsidRDefault="00B41799" w:rsidP="006578E9">
      <w:pPr>
        <w:pStyle w:val="ListParagraph"/>
        <w:spacing w:line="276" w:lineRule="auto"/>
        <w:ind w:left="360"/>
        <w:jc w:val="both"/>
      </w:pPr>
      <w:r>
        <w:rPr>
          <w:noProof/>
        </w:rPr>
        <w:drawing>
          <wp:inline distT="0" distB="0" distL="0" distR="0">
            <wp:extent cx="5943600" cy="569595"/>
            <wp:effectExtent l="0" t="0" r="0"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web 11.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69595"/>
                    </a:xfrm>
                    <a:prstGeom prst="rect">
                      <a:avLst/>
                    </a:prstGeom>
                  </pic:spPr>
                </pic:pic>
              </a:graphicData>
            </a:graphic>
          </wp:inline>
        </w:drawing>
      </w:r>
    </w:p>
    <w:p w:rsidR="00055D15" w:rsidRDefault="00D970F6" w:rsidP="00C15ADC">
      <w:pPr>
        <w:pStyle w:val="ListParagraph"/>
        <w:numPr>
          <w:ilvl w:val="0"/>
          <w:numId w:val="11"/>
        </w:numPr>
        <w:spacing w:line="276" w:lineRule="auto"/>
        <w:jc w:val="both"/>
      </w:pPr>
      <w:r>
        <w:t>Step 2: View Characteristic Items</w:t>
      </w:r>
    </w:p>
    <w:p w:rsidR="00055D15" w:rsidRDefault="006D5C93" w:rsidP="00C15ADC">
      <w:pPr>
        <w:pStyle w:val="ListParagraph"/>
        <w:numPr>
          <w:ilvl w:val="0"/>
          <w:numId w:val="12"/>
        </w:numPr>
        <w:spacing w:line="276" w:lineRule="auto"/>
        <w:jc w:val="both"/>
      </w:pPr>
      <w:r w:rsidRPr="00080EF4">
        <w:rPr>
          <w:b/>
        </w:rPr>
        <w:t>Ceiling/Floor:</w:t>
      </w:r>
      <w:r>
        <w:t xml:space="preserve"> This displays the ceiling/floor price of all stock tickers on exchanges within the current trading day.</w:t>
      </w:r>
      <w:r w:rsidR="00BE4BAB">
        <w:t xml:space="preserve"> Users may choose to view Ceiling price or Floor Price only, under specific stock exchange (HSX, HNX or UPCOM).</w:t>
      </w:r>
    </w:p>
    <w:p w:rsidR="00BE4BAB" w:rsidRDefault="001F2AD5" w:rsidP="006578E9">
      <w:pPr>
        <w:spacing w:line="276" w:lineRule="auto"/>
        <w:ind w:left="1080" w:hanging="810"/>
        <w:jc w:val="both"/>
      </w:pPr>
      <w:r>
        <w:rPr>
          <w:noProof/>
        </w:rPr>
        <w:lastRenderedPageBreak/>
        <w:drawing>
          <wp:inline distT="0" distB="0" distL="0" distR="0">
            <wp:extent cx="5943600" cy="17621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web 12.jpg"/>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7067"/>
                    <a:stretch/>
                  </pic:blipFill>
                  <pic:spPr bwMode="auto">
                    <a:xfrm>
                      <a:off x="0" y="0"/>
                      <a:ext cx="5943600" cy="1762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055D15" w:rsidRDefault="00BF7C5F" w:rsidP="00C15ADC">
      <w:pPr>
        <w:pStyle w:val="ListParagraph"/>
        <w:numPr>
          <w:ilvl w:val="0"/>
          <w:numId w:val="12"/>
        </w:numPr>
        <w:spacing w:line="276" w:lineRule="auto"/>
        <w:jc w:val="both"/>
      </w:pPr>
      <w:r w:rsidRPr="00080EF4">
        <w:rPr>
          <w:b/>
        </w:rPr>
        <w:t>New High/Low:</w:t>
      </w:r>
      <w:r>
        <w:t xml:space="preserve"> This displays the </w:t>
      </w:r>
      <w:r w:rsidR="00972980">
        <w:t>highest/lowest price</w:t>
      </w:r>
      <w:r>
        <w:t xml:space="preserve"> of</w:t>
      </w:r>
      <w:r w:rsidR="00972980">
        <w:t xml:space="preserve"> all stock tickers on exchanges. User may choose to </w:t>
      </w:r>
      <w:r w:rsidR="00341CF9">
        <w:t xml:space="preserve">view the price within the last </w:t>
      </w:r>
      <w:r w:rsidR="00530E8D">
        <w:t xml:space="preserve">05; 20 or </w:t>
      </w:r>
      <w:r w:rsidR="00341CF9">
        <w:t>250 trading days.</w:t>
      </w:r>
    </w:p>
    <w:p w:rsidR="0068303A" w:rsidRDefault="009F4580" w:rsidP="006578E9">
      <w:pPr>
        <w:widowControl/>
        <w:spacing w:after="160" w:line="259" w:lineRule="auto"/>
        <w:ind w:firstLine="270"/>
        <w:jc w:val="both"/>
      </w:pPr>
      <w:r>
        <w:rPr>
          <w:noProof/>
        </w:rPr>
        <w:drawing>
          <wp:inline distT="0" distB="0" distL="0" distR="0">
            <wp:extent cx="5943600" cy="12858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web 13.jpg"/>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4883" b="21881"/>
                    <a:stretch/>
                  </pic:blipFill>
                  <pic:spPr bwMode="auto">
                    <a:xfrm>
                      <a:off x="0" y="0"/>
                      <a:ext cx="5943600" cy="12858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8303A" w:rsidRDefault="00C93334" w:rsidP="00C15ADC">
      <w:pPr>
        <w:pStyle w:val="ListParagraph"/>
        <w:numPr>
          <w:ilvl w:val="0"/>
          <w:numId w:val="12"/>
        </w:numPr>
        <w:spacing w:line="276" w:lineRule="auto"/>
        <w:jc w:val="both"/>
      </w:pPr>
      <w:r>
        <w:rPr>
          <w:b/>
        </w:rPr>
        <w:t>Advance/Decline</w:t>
      </w:r>
      <w:r w:rsidR="0068303A" w:rsidRPr="00080EF4">
        <w:rPr>
          <w:b/>
        </w:rPr>
        <w:t>:</w:t>
      </w:r>
      <w:r w:rsidR="0068303A">
        <w:t xml:space="preserve"> This displays </w:t>
      </w:r>
      <w:r w:rsidR="0062259A">
        <w:t xml:space="preserve">the percentage </w:t>
      </w:r>
      <w:r w:rsidR="00B005C2">
        <w:t xml:space="preserve">and value </w:t>
      </w:r>
      <w:r w:rsidR="0062259A">
        <w:t>of increase/decrease in the price of the stock tickers within a range of time upon user’s request.</w:t>
      </w:r>
    </w:p>
    <w:p w:rsidR="00B005C2" w:rsidRDefault="00827461" w:rsidP="006578E9">
      <w:pPr>
        <w:spacing w:line="276" w:lineRule="auto"/>
        <w:ind w:firstLine="270"/>
        <w:jc w:val="both"/>
      </w:pPr>
      <w:r>
        <w:rPr>
          <w:noProof/>
        </w:rPr>
        <w:drawing>
          <wp:inline distT="0" distB="0" distL="0" distR="0">
            <wp:extent cx="5943600" cy="16478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web 14.jpg"/>
                    <pic:cNvPicPr/>
                  </pic:nvPicPr>
                  <pic:blipFill rotWithShape="1">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3615" b="7056"/>
                    <a:stretch/>
                  </pic:blipFill>
                  <pic:spPr bwMode="auto">
                    <a:xfrm>
                      <a:off x="0" y="0"/>
                      <a:ext cx="5943600" cy="16478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F1D77" w:rsidRDefault="00AF1D77" w:rsidP="00C15ADC">
      <w:pPr>
        <w:pStyle w:val="ListParagraph"/>
        <w:numPr>
          <w:ilvl w:val="0"/>
          <w:numId w:val="12"/>
        </w:numPr>
        <w:spacing w:line="276" w:lineRule="auto"/>
        <w:jc w:val="both"/>
      </w:pPr>
      <w:r>
        <w:rPr>
          <w:b/>
        </w:rPr>
        <w:t>Rapid ADR of Trading Volume</w:t>
      </w:r>
      <w:r w:rsidRPr="00080EF4">
        <w:rPr>
          <w:b/>
        </w:rPr>
        <w:t>:</w:t>
      </w:r>
      <w:r>
        <w:t xml:space="preserve"> This displays </w:t>
      </w:r>
      <w:r w:rsidR="00A075F8">
        <w:t>rapid increases</w:t>
      </w:r>
      <w:r w:rsidR="00970C60">
        <w:t>/decreases</w:t>
      </w:r>
      <w:r w:rsidR="00A075F8">
        <w:t xml:space="preserve"> in the stock price together with trading volume</w:t>
      </w:r>
      <w:r>
        <w:t>.</w:t>
      </w:r>
      <w:r w:rsidR="00970C60">
        <w:t xml:space="preserve"> Users may choose to view the statistics over various ranges of time</w:t>
      </w:r>
      <w:r w:rsidR="00C3142B">
        <w:t>.</w:t>
      </w:r>
    </w:p>
    <w:p w:rsidR="00970C60" w:rsidRDefault="00C3142B" w:rsidP="006578E9">
      <w:pPr>
        <w:spacing w:line="276" w:lineRule="auto"/>
        <w:ind w:firstLine="270"/>
        <w:jc w:val="both"/>
      </w:pPr>
      <w:r>
        <w:rPr>
          <w:noProof/>
        </w:rPr>
        <w:drawing>
          <wp:inline distT="0" distB="0" distL="0" distR="0">
            <wp:extent cx="5943600" cy="14192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web 15.jpg"/>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4643" b="18500"/>
                    <a:stretch/>
                  </pic:blipFill>
                  <pic:spPr bwMode="auto">
                    <a:xfrm>
                      <a:off x="0" y="0"/>
                      <a:ext cx="5943600" cy="14192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E57A7" w:rsidRDefault="00AE57A7" w:rsidP="00C15ADC">
      <w:pPr>
        <w:pStyle w:val="ListParagraph"/>
        <w:numPr>
          <w:ilvl w:val="0"/>
          <w:numId w:val="12"/>
        </w:numPr>
        <w:spacing w:line="276" w:lineRule="auto"/>
        <w:jc w:val="both"/>
      </w:pPr>
      <w:r>
        <w:rPr>
          <w:b/>
        </w:rPr>
        <w:t xml:space="preserve">Trading volume rank: </w:t>
      </w:r>
      <w:r w:rsidRPr="00AE57A7">
        <w:t xml:space="preserve">This displays the rank of trading volume/trading value/the weight </w:t>
      </w:r>
      <w:r w:rsidRPr="00AE57A7">
        <w:lastRenderedPageBreak/>
        <w:t>of trading volume over the listed volume of all stock tickers on the exchanges.</w:t>
      </w:r>
      <w:r w:rsidR="0008725B">
        <w:t xml:space="preserve"> User may choose to view the statistics within current trading day or the previous day.</w:t>
      </w:r>
    </w:p>
    <w:p w:rsidR="0059170C" w:rsidRDefault="0059170C" w:rsidP="006578E9">
      <w:pPr>
        <w:spacing w:line="276" w:lineRule="auto"/>
        <w:ind w:firstLine="270"/>
        <w:jc w:val="both"/>
      </w:pPr>
      <w:r>
        <w:rPr>
          <w:noProof/>
        </w:rPr>
        <w:drawing>
          <wp:inline distT="0" distB="0" distL="0" distR="0">
            <wp:extent cx="5943600" cy="18694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web 16.jpg"/>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69440"/>
                    </a:xfrm>
                    <a:prstGeom prst="rect">
                      <a:avLst/>
                    </a:prstGeom>
                  </pic:spPr>
                </pic:pic>
              </a:graphicData>
            </a:graphic>
          </wp:inline>
        </w:drawing>
      </w:r>
    </w:p>
    <w:p w:rsidR="00687036" w:rsidRDefault="00687036" w:rsidP="00C15ADC">
      <w:pPr>
        <w:pStyle w:val="ListParagraph"/>
        <w:numPr>
          <w:ilvl w:val="0"/>
          <w:numId w:val="12"/>
        </w:numPr>
        <w:spacing w:line="276" w:lineRule="auto"/>
        <w:jc w:val="both"/>
      </w:pPr>
      <w:r>
        <w:rPr>
          <w:b/>
        </w:rPr>
        <w:t xml:space="preserve">Newly added stocks: </w:t>
      </w:r>
      <w:r w:rsidRPr="00AE57A7">
        <w:t xml:space="preserve">This displays </w:t>
      </w:r>
      <w:r w:rsidR="00C62847">
        <w:t>the list of newly listed stocks on both HNX and HSX. The list would be sorted by the listed date.</w:t>
      </w:r>
    </w:p>
    <w:p w:rsidR="00A4275D" w:rsidRDefault="00A4275D" w:rsidP="006578E9">
      <w:pPr>
        <w:spacing w:line="276" w:lineRule="auto"/>
        <w:ind w:firstLine="270"/>
        <w:jc w:val="both"/>
      </w:pPr>
      <w:r>
        <w:rPr>
          <w:noProof/>
        </w:rPr>
        <w:drawing>
          <wp:inline distT="0" distB="0" distL="0" distR="0">
            <wp:extent cx="5943600" cy="18554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web 17.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55470"/>
                    </a:xfrm>
                    <a:prstGeom prst="rect">
                      <a:avLst/>
                    </a:prstGeom>
                  </pic:spPr>
                </pic:pic>
              </a:graphicData>
            </a:graphic>
          </wp:inline>
        </w:drawing>
      </w:r>
    </w:p>
    <w:p w:rsidR="00830B55" w:rsidRDefault="00830B55" w:rsidP="006578E9">
      <w:pPr>
        <w:widowControl/>
        <w:spacing w:after="160" w:line="259" w:lineRule="auto"/>
        <w:ind w:firstLine="270"/>
        <w:jc w:val="both"/>
      </w:pPr>
      <w:r>
        <w:br w:type="page"/>
      </w:r>
    </w:p>
    <w:p w:rsidR="00192A66" w:rsidRDefault="009F76E6" w:rsidP="00C15ADC">
      <w:pPr>
        <w:pStyle w:val="Heading1"/>
        <w:numPr>
          <w:ilvl w:val="0"/>
          <w:numId w:val="1"/>
        </w:numPr>
        <w:spacing w:before="0" w:line="276" w:lineRule="auto"/>
        <w:jc w:val="both"/>
      </w:pPr>
      <w:bookmarkStart w:id="8" w:name="_Toc517641916"/>
      <w:r>
        <w:lastRenderedPageBreak/>
        <w:t>CHART</w:t>
      </w:r>
      <w:bookmarkEnd w:id="8"/>
    </w:p>
    <w:p w:rsidR="004B0BCA" w:rsidRDefault="004B0BCA" w:rsidP="006578E9">
      <w:pPr>
        <w:ind w:firstLine="360"/>
        <w:jc w:val="both"/>
      </w:pPr>
      <w:r>
        <w:t>The Chart function provides users with chart</w:t>
      </w:r>
      <w:r w:rsidR="00DB7515">
        <w:t>s</w:t>
      </w:r>
      <w:r>
        <w:t xml:space="preserve"> to monitor the movement of a specific stock ticker.</w:t>
      </w:r>
    </w:p>
    <w:p w:rsidR="00E75862" w:rsidRDefault="004B0BCA" w:rsidP="006578E9">
      <w:pPr>
        <w:ind w:firstLine="360"/>
        <w:jc w:val="both"/>
      </w:pPr>
      <w:r>
        <w:rPr>
          <w:noProof/>
        </w:rPr>
        <w:drawing>
          <wp:inline distT="0" distB="0" distL="0" distR="0">
            <wp:extent cx="5943600" cy="3063240"/>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web 18.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3063240"/>
                    </a:xfrm>
                    <a:prstGeom prst="rect">
                      <a:avLst/>
                    </a:prstGeom>
                  </pic:spPr>
                </pic:pic>
              </a:graphicData>
            </a:graphic>
          </wp:inline>
        </w:drawing>
      </w:r>
    </w:p>
    <w:p w:rsidR="008310B8" w:rsidRDefault="00E75862" w:rsidP="00C15ADC">
      <w:pPr>
        <w:pStyle w:val="ListParagraph"/>
        <w:numPr>
          <w:ilvl w:val="0"/>
          <w:numId w:val="12"/>
        </w:numPr>
        <w:jc w:val="both"/>
      </w:pPr>
      <w:r>
        <w:t xml:space="preserve">By selecting on the left column, users may choose to view the chart on </w:t>
      </w:r>
      <w:r w:rsidR="00D54214">
        <w:t>d</w:t>
      </w:r>
      <w:r>
        <w:t>aily/weekly/monthly basis.</w:t>
      </w:r>
    </w:p>
    <w:p w:rsidR="00567CA9" w:rsidRDefault="00567CA9" w:rsidP="006578E9">
      <w:pPr>
        <w:ind w:left="1080" w:hanging="720"/>
        <w:jc w:val="both"/>
      </w:pPr>
      <w:r>
        <w:rPr>
          <w:noProof/>
        </w:rPr>
        <w:drawing>
          <wp:inline distT="0" distB="0" distL="0" distR="0">
            <wp:extent cx="1666875" cy="14097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web 19.jp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666875" cy="1409700"/>
                    </a:xfrm>
                    <a:prstGeom prst="rect">
                      <a:avLst/>
                    </a:prstGeom>
                  </pic:spPr>
                </pic:pic>
              </a:graphicData>
            </a:graphic>
          </wp:inline>
        </w:drawing>
      </w:r>
    </w:p>
    <w:p w:rsidR="002816E4" w:rsidRDefault="008310B8" w:rsidP="00C15ADC">
      <w:pPr>
        <w:pStyle w:val="ListParagraph"/>
        <w:numPr>
          <w:ilvl w:val="0"/>
          <w:numId w:val="12"/>
        </w:numPr>
        <w:jc w:val="both"/>
      </w:pPr>
      <w:r>
        <w:t>Users’ watched lists can also be viewed on this screen.</w:t>
      </w:r>
    </w:p>
    <w:p w:rsidR="00A52227" w:rsidRDefault="00A52227" w:rsidP="006578E9">
      <w:pPr>
        <w:ind w:left="270"/>
        <w:jc w:val="both"/>
      </w:pPr>
      <w:r>
        <w:rPr>
          <w:noProof/>
        </w:rPr>
        <w:drawing>
          <wp:inline distT="0" distB="0" distL="0" distR="0">
            <wp:extent cx="5943600" cy="408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web 20.jp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408940"/>
                    </a:xfrm>
                    <a:prstGeom prst="rect">
                      <a:avLst/>
                    </a:prstGeom>
                  </pic:spPr>
                </pic:pic>
              </a:graphicData>
            </a:graphic>
          </wp:inline>
        </w:drawing>
      </w:r>
    </w:p>
    <w:p w:rsidR="005B627B" w:rsidRDefault="005B627B" w:rsidP="00C15ADC">
      <w:pPr>
        <w:pStyle w:val="ListParagraph"/>
        <w:numPr>
          <w:ilvl w:val="0"/>
          <w:numId w:val="12"/>
        </w:numPr>
        <w:jc w:val="both"/>
      </w:pPr>
      <w:r>
        <w:t>Linked functions:</w:t>
      </w:r>
    </w:p>
    <w:p w:rsidR="005B627B" w:rsidRDefault="005B627B" w:rsidP="00C15ADC">
      <w:pPr>
        <w:pStyle w:val="ListParagraph"/>
        <w:numPr>
          <w:ilvl w:val="1"/>
          <w:numId w:val="12"/>
        </w:numPr>
        <w:jc w:val="both"/>
      </w:pPr>
      <w:r>
        <w:t>Stock ticker information</w:t>
      </w:r>
    </w:p>
    <w:p w:rsidR="005B627B" w:rsidRDefault="005B627B" w:rsidP="00C15ADC">
      <w:pPr>
        <w:pStyle w:val="ListParagraph"/>
        <w:numPr>
          <w:ilvl w:val="1"/>
          <w:numId w:val="12"/>
        </w:numPr>
        <w:jc w:val="both"/>
      </w:pPr>
      <w:r>
        <w:t>Order: Buy stock</w:t>
      </w:r>
    </w:p>
    <w:p w:rsidR="00D1366F" w:rsidRDefault="005B627B" w:rsidP="00C15ADC">
      <w:pPr>
        <w:pStyle w:val="ListParagraph"/>
        <w:numPr>
          <w:ilvl w:val="1"/>
          <w:numId w:val="12"/>
        </w:numPr>
        <w:jc w:val="both"/>
      </w:pPr>
      <w:r>
        <w:t>Order: Sell stock</w:t>
      </w:r>
    </w:p>
    <w:p w:rsidR="00970024" w:rsidRDefault="00D1366F" w:rsidP="006578E9">
      <w:pPr>
        <w:ind w:firstLine="270"/>
        <w:jc w:val="both"/>
      </w:pPr>
      <w:r>
        <w:rPr>
          <w:noProof/>
        </w:rPr>
        <w:drawing>
          <wp:inline distT="0" distB="0" distL="0" distR="0">
            <wp:extent cx="5943600" cy="4089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web 21.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408940"/>
                    </a:xfrm>
                    <a:prstGeom prst="rect">
                      <a:avLst/>
                    </a:prstGeom>
                  </pic:spPr>
                </pic:pic>
              </a:graphicData>
            </a:graphic>
          </wp:inline>
        </w:drawing>
      </w:r>
      <w:r w:rsidR="00970024">
        <w:br w:type="page"/>
      </w:r>
    </w:p>
    <w:p w:rsidR="00234904" w:rsidRDefault="008F4AA0" w:rsidP="00C15ADC">
      <w:pPr>
        <w:pStyle w:val="Heading1"/>
        <w:numPr>
          <w:ilvl w:val="0"/>
          <w:numId w:val="1"/>
        </w:numPr>
        <w:spacing w:before="0" w:line="276" w:lineRule="auto"/>
        <w:jc w:val="both"/>
      </w:pPr>
      <w:bookmarkStart w:id="9" w:name="_Toc517641917"/>
      <w:r>
        <w:lastRenderedPageBreak/>
        <w:t>TRADING</w:t>
      </w:r>
      <w:bookmarkEnd w:id="9"/>
    </w:p>
    <w:p w:rsidR="00CF6C9D" w:rsidRDefault="00E40593" w:rsidP="00C15ADC">
      <w:pPr>
        <w:pStyle w:val="Heading2"/>
        <w:numPr>
          <w:ilvl w:val="0"/>
          <w:numId w:val="2"/>
        </w:numPr>
        <w:spacing w:before="0" w:line="276" w:lineRule="auto"/>
        <w:jc w:val="both"/>
      </w:pPr>
      <w:bookmarkStart w:id="10" w:name="_Toc517641918"/>
      <w:r>
        <w:t>Normal Orders</w:t>
      </w:r>
      <w:bookmarkEnd w:id="10"/>
    </w:p>
    <w:p w:rsidR="00CF6C9D" w:rsidRDefault="00CF6C9D" w:rsidP="006578E9">
      <w:pPr>
        <w:spacing w:line="276" w:lineRule="auto"/>
        <w:ind w:left="720"/>
        <w:jc w:val="both"/>
      </w:pPr>
      <w:r>
        <w:t xml:space="preserve">In the task bar </w:t>
      </w:r>
      <w:r w:rsidR="00671FAC">
        <w:t>on the top</w:t>
      </w:r>
      <w:r>
        <w:t xml:space="preserve"> of the screen, choose “</w:t>
      </w:r>
      <w:r w:rsidR="00BC6D29">
        <w:t>Trading</w:t>
      </w:r>
      <w:r>
        <w:t>”, then “</w:t>
      </w:r>
      <w:r w:rsidR="00BC6D29">
        <w:t>Order</w:t>
      </w:r>
      <w:r>
        <w:t>”.</w:t>
      </w:r>
      <w:r w:rsidR="003847A8">
        <w:t xml:space="preserve"> This function allows users to make, modify and cancel orders as well as view related figures.</w:t>
      </w:r>
    </w:p>
    <w:p w:rsidR="00CF6C9D" w:rsidRDefault="00306476" w:rsidP="006578E9">
      <w:pPr>
        <w:spacing w:after="240" w:line="276" w:lineRule="auto"/>
        <w:ind w:left="270"/>
        <w:jc w:val="both"/>
      </w:pPr>
      <w:r>
        <w:rPr>
          <w:noProof/>
        </w:rPr>
        <w:drawing>
          <wp:inline distT="0" distB="0" distL="0" distR="0">
            <wp:extent cx="5943600" cy="5391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eb 22.jp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39115"/>
                    </a:xfrm>
                    <a:prstGeom prst="rect">
                      <a:avLst/>
                    </a:prstGeom>
                  </pic:spPr>
                </pic:pic>
              </a:graphicData>
            </a:graphic>
          </wp:inline>
        </w:drawing>
      </w:r>
    </w:p>
    <w:p w:rsidR="00F66B00" w:rsidRPr="00D62081" w:rsidRDefault="00A113EE" w:rsidP="00C15ADC">
      <w:pPr>
        <w:pStyle w:val="Heading3"/>
        <w:numPr>
          <w:ilvl w:val="0"/>
          <w:numId w:val="13"/>
        </w:numPr>
        <w:spacing w:after="240"/>
        <w:jc w:val="both"/>
        <w:rPr>
          <w:color w:val="FF0000"/>
        </w:rPr>
      </w:pPr>
      <w:bookmarkStart w:id="11" w:name="_Toc517641919"/>
      <w:r>
        <w:rPr>
          <w:color w:val="FF0000"/>
        </w:rPr>
        <w:t xml:space="preserve">Normal </w:t>
      </w:r>
      <w:r w:rsidR="00F66B00" w:rsidRPr="00D62081">
        <w:rPr>
          <w:color w:val="FF0000"/>
        </w:rPr>
        <w:t>Buy Order</w:t>
      </w:r>
      <w:bookmarkEnd w:id="11"/>
    </w:p>
    <w:p w:rsidR="0039102F" w:rsidRDefault="005369E7" w:rsidP="006578E9">
      <w:pPr>
        <w:ind w:firstLine="270"/>
        <w:jc w:val="both"/>
      </w:pPr>
      <w:r>
        <w:rPr>
          <w:noProof/>
        </w:rPr>
        <w:drawing>
          <wp:inline distT="0" distB="0" distL="0" distR="0">
            <wp:extent cx="5943600" cy="17894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eb 23.jp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789430"/>
                    </a:xfrm>
                    <a:prstGeom prst="rect">
                      <a:avLst/>
                    </a:prstGeom>
                  </pic:spPr>
                </pic:pic>
              </a:graphicData>
            </a:graphic>
          </wp:inline>
        </w:drawing>
      </w:r>
    </w:p>
    <w:p w:rsidR="00D23D5D" w:rsidRPr="00A4132D" w:rsidRDefault="00D23D5D" w:rsidP="00C15ADC">
      <w:pPr>
        <w:pStyle w:val="ListParagraph"/>
        <w:numPr>
          <w:ilvl w:val="0"/>
          <w:numId w:val="14"/>
        </w:numPr>
        <w:spacing w:before="240"/>
        <w:jc w:val="both"/>
        <w:rPr>
          <w:b/>
        </w:rPr>
      </w:pPr>
      <w:r w:rsidRPr="00A4132D">
        <w:rPr>
          <w:b/>
        </w:rPr>
        <w:t>Make buy orders</w:t>
      </w:r>
    </w:p>
    <w:p w:rsidR="00AE73BF" w:rsidRDefault="0053404E" w:rsidP="00C15ADC">
      <w:pPr>
        <w:pStyle w:val="ListParagraph"/>
        <w:numPr>
          <w:ilvl w:val="1"/>
          <w:numId w:val="15"/>
        </w:numPr>
        <w:jc w:val="both"/>
      </w:pPr>
      <w:r>
        <w:t>Choose the ticker to buy (1)</w:t>
      </w:r>
      <w:r w:rsidR="002F5A0F">
        <w:t>.</w:t>
      </w:r>
    </w:p>
    <w:p w:rsidR="0053404E" w:rsidRDefault="0053404E" w:rsidP="00C15ADC">
      <w:pPr>
        <w:pStyle w:val="ListParagraph"/>
        <w:numPr>
          <w:ilvl w:val="1"/>
          <w:numId w:val="15"/>
        </w:numPr>
        <w:jc w:val="both"/>
      </w:pPr>
      <w:r>
        <w:t>Choose the sub-account to make order (2)</w:t>
      </w:r>
      <w:r w:rsidR="002F5A0F">
        <w:t>.</w:t>
      </w:r>
    </w:p>
    <w:p w:rsidR="0053404E" w:rsidRDefault="0053404E" w:rsidP="00C15ADC">
      <w:pPr>
        <w:pStyle w:val="ListParagraph"/>
        <w:numPr>
          <w:ilvl w:val="1"/>
          <w:numId w:val="15"/>
        </w:numPr>
        <w:jc w:val="both"/>
      </w:pPr>
      <w:r>
        <w:t>View the market price and other information of the chosen ticker on the right area (3)</w:t>
      </w:r>
      <w:r w:rsidR="002F5A0F">
        <w:t>.</w:t>
      </w:r>
    </w:p>
    <w:p w:rsidR="00317CF6" w:rsidRDefault="00641817" w:rsidP="00C15ADC">
      <w:pPr>
        <w:pStyle w:val="ListParagraph"/>
        <w:numPr>
          <w:ilvl w:val="1"/>
          <w:numId w:val="15"/>
        </w:numPr>
        <w:jc w:val="both"/>
      </w:pPr>
      <w:r>
        <w:t>Enter the type of order, volume and price.</w:t>
      </w:r>
      <w:r w:rsidR="00317CF6">
        <w:t xml:space="preserve"> Click “Max” button to fill in the maximum quantity can be bought. Click “Current” button to fill in the current price of the chosen ticker.</w:t>
      </w:r>
    </w:p>
    <w:p w:rsidR="00641817" w:rsidRDefault="00641817" w:rsidP="00C15ADC">
      <w:pPr>
        <w:pStyle w:val="ListParagraph"/>
        <w:numPr>
          <w:ilvl w:val="1"/>
          <w:numId w:val="15"/>
        </w:numPr>
        <w:jc w:val="both"/>
      </w:pPr>
      <w:r>
        <w:t xml:space="preserve">Then click </w:t>
      </w:r>
      <w:r w:rsidR="005528CF">
        <w:t>“</w:t>
      </w:r>
      <w:r>
        <w:t>Buy</w:t>
      </w:r>
      <w:r w:rsidR="005528CF">
        <w:t>”</w:t>
      </w:r>
      <w:r>
        <w:t xml:space="preserve"> to make order</w:t>
      </w:r>
      <w:r w:rsidR="005528CF">
        <w:t>.</w:t>
      </w:r>
    </w:p>
    <w:p w:rsidR="00CD445D" w:rsidRDefault="00CD445D" w:rsidP="00C15ADC">
      <w:pPr>
        <w:pStyle w:val="ListParagraph"/>
        <w:numPr>
          <w:ilvl w:val="0"/>
          <w:numId w:val="14"/>
        </w:numPr>
        <w:jc w:val="both"/>
        <w:rPr>
          <w:b/>
        </w:rPr>
      </w:pPr>
      <w:r w:rsidRPr="00CD445D">
        <w:rPr>
          <w:b/>
        </w:rPr>
        <w:t>Supporting statistics</w:t>
      </w:r>
    </w:p>
    <w:p w:rsidR="005231BA" w:rsidRDefault="005231BA" w:rsidP="00C15ADC">
      <w:pPr>
        <w:pStyle w:val="ListParagraph"/>
        <w:numPr>
          <w:ilvl w:val="1"/>
          <w:numId w:val="15"/>
        </w:numPr>
        <w:spacing w:after="240"/>
        <w:jc w:val="both"/>
      </w:pPr>
      <w:r>
        <w:t xml:space="preserve">The area at the middle of the screen shows the </w:t>
      </w:r>
      <w:r w:rsidR="00D151DA">
        <w:t>account’ figures in terms of buying power in both value and quantity.</w:t>
      </w:r>
      <w:r w:rsidR="002C33CC">
        <w:t xml:space="preserve"> Some other supporting statistics of the account are shown on the right.</w:t>
      </w:r>
    </w:p>
    <w:p w:rsidR="005231BA" w:rsidRDefault="005231BA" w:rsidP="006578E9">
      <w:pPr>
        <w:ind w:firstLine="270"/>
        <w:jc w:val="both"/>
      </w:pPr>
      <w:r>
        <w:rPr>
          <w:noProof/>
        </w:rPr>
        <w:drawing>
          <wp:inline distT="0" distB="0" distL="0" distR="0">
            <wp:extent cx="5943600" cy="1485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web 25.jpg"/>
                    <pic:cNvPicPr/>
                  </pic:nvPicPr>
                  <pic:blipFill rotWithShape="1">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23354"/>
                    <a:stretch/>
                  </pic:blipFill>
                  <pic:spPr bwMode="auto">
                    <a:xfrm>
                      <a:off x="0" y="0"/>
                      <a:ext cx="5943600" cy="14859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1572E" w:rsidRDefault="00A1572E" w:rsidP="00C15ADC">
      <w:pPr>
        <w:pStyle w:val="ListParagraph"/>
        <w:numPr>
          <w:ilvl w:val="1"/>
          <w:numId w:val="15"/>
        </w:numPr>
        <w:spacing w:after="240"/>
        <w:jc w:val="both"/>
      </w:pPr>
      <w:r>
        <w:lastRenderedPageBreak/>
        <w:t>The area at the end of the screen shows market statistics of the chosen stock ticker in terms of both charts and tables.</w:t>
      </w:r>
    </w:p>
    <w:p w:rsidR="009A4722" w:rsidRDefault="009A4722" w:rsidP="006578E9">
      <w:pPr>
        <w:spacing w:after="240"/>
        <w:ind w:left="1800" w:hanging="1440"/>
        <w:jc w:val="both"/>
      </w:pPr>
      <w:r>
        <w:rPr>
          <w:noProof/>
        </w:rPr>
        <w:drawing>
          <wp:inline distT="0" distB="0" distL="0" distR="0">
            <wp:extent cx="5943600" cy="17621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3780"/>
                    <a:stretch/>
                  </pic:blipFill>
                  <pic:spPr bwMode="auto">
                    <a:xfrm>
                      <a:off x="0" y="0"/>
                      <a:ext cx="5943600" cy="1762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0F8D" w:rsidRPr="00D62081" w:rsidRDefault="00A113EE" w:rsidP="00C15ADC">
      <w:pPr>
        <w:pStyle w:val="Heading3"/>
        <w:numPr>
          <w:ilvl w:val="0"/>
          <w:numId w:val="13"/>
        </w:numPr>
        <w:spacing w:after="240"/>
        <w:jc w:val="both"/>
        <w:rPr>
          <w:color w:val="FF0000"/>
        </w:rPr>
      </w:pPr>
      <w:bookmarkStart w:id="12" w:name="_Toc517641920"/>
      <w:r>
        <w:rPr>
          <w:color w:val="FF0000"/>
        </w:rPr>
        <w:t xml:space="preserve">Normal </w:t>
      </w:r>
      <w:r w:rsidR="00550F8D" w:rsidRPr="00D62081">
        <w:rPr>
          <w:color w:val="FF0000"/>
        </w:rPr>
        <w:t>Sell Order</w:t>
      </w:r>
      <w:bookmarkEnd w:id="12"/>
    </w:p>
    <w:p w:rsidR="00550F8D" w:rsidRDefault="00590674" w:rsidP="006578E9">
      <w:pPr>
        <w:tabs>
          <w:tab w:val="left" w:pos="270"/>
        </w:tabs>
        <w:ind w:left="360"/>
        <w:jc w:val="both"/>
      </w:pPr>
      <w:r>
        <w:rPr>
          <w:noProof/>
        </w:rPr>
        <w:drawing>
          <wp:inline distT="0" distB="0" distL="0" distR="0">
            <wp:extent cx="5943600" cy="1752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eb 26.jpg"/>
                    <pic:cNvPicPr/>
                  </pic:nvPicPr>
                  <pic:blipFill rotWithShape="1">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152" b="28188"/>
                    <a:stretch/>
                  </pic:blipFill>
                  <pic:spPr bwMode="auto">
                    <a:xfrm>
                      <a:off x="0" y="0"/>
                      <a:ext cx="5943600" cy="17526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0F8D" w:rsidRPr="00A4132D" w:rsidRDefault="00550F8D" w:rsidP="00C15ADC">
      <w:pPr>
        <w:pStyle w:val="ListParagraph"/>
        <w:numPr>
          <w:ilvl w:val="0"/>
          <w:numId w:val="16"/>
        </w:numPr>
        <w:spacing w:before="240"/>
        <w:jc w:val="both"/>
        <w:rPr>
          <w:b/>
        </w:rPr>
      </w:pPr>
      <w:r w:rsidRPr="00A4132D">
        <w:rPr>
          <w:b/>
        </w:rPr>
        <w:t xml:space="preserve">Make </w:t>
      </w:r>
      <w:r w:rsidR="000A49E8">
        <w:rPr>
          <w:b/>
        </w:rPr>
        <w:t>sell</w:t>
      </w:r>
      <w:r w:rsidRPr="00A4132D">
        <w:rPr>
          <w:b/>
        </w:rPr>
        <w:t xml:space="preserve"> orders</w:t>
      </w:r>
    </w:p>
    <w:p w:rsidR="00550F8D" w:rsidRDefault="00550F8D" w:rsidP="00C15ADC">
      <w:pPr>
        <w:pStyle w:val="ListParagraph"/>
        <w:numPr>
          <w:ilvl w:val="1"/>
          <w:numId w:val="15"/>
        </w:numPr>
        <w:jc w:val="both"/>
      </w:pPr>
      <w:r>
        <w:t xml:space="preserve">Choose the ticker to </w:t>
      </w:r>
      <w:r w:rsidR="000A49E8">
        <w:t>sell</w:t>
      </w:r>
      <w:r>
        <w:t xml:space="preserve"> (1).</w:t>
      </w:r>
    </w:p>
    <w:p w:rsidR="00550F8D" w:rsidRDefault="00550F8D" w:rsidP="00C15ADC">
      <w:pPr>
        <w:pStyle w:val="ListParagraph"/>
        <w:numPr>
          <w:ilvl w:val="1"/>
          <w:numId w:val="15"/>
        </w:numPr>
        <w:jc w:val="both"/>
      </w:pPr>
      <w:r>
        <w:t>Choose the sub-account to make order (2).</w:t>
      </w:r>
    </w:p>
    <w:p w:rsidR="00550F8D" w:rsidRDefault="00550F8D" w:rsidP="00C15ADC">
      <w:pPr>
        <w:pStyle w:val="ListParagraph"/>
        <w:numPr>
          <w:ilvl w:val="1"/>
          <w:numId w:val="15"/>
        </w:numPr>
        <w:jc w:val="both"/>
      </w:pPr>
      <w:r>
        <w:t>View the market price and other information of the chosen ticker on the right area (3).</w:t>
      </w:r>
    </w:p>
    <w:p w:rsidR="004567C0" w:rsidRDefault="00550F8D" w:rsidP="00C15ADC">
      <w:pPr>
        <w:pStyle w:val="ListParagraph"/>
        <w:numPr>
          <w:ilvl w:val="1"/>
          <w:numId w:val="15"/>
        </w:numPr>
        <w:jc w:val="both"/>
      </w:pPr>
      <w:r>
        <w:t xml:space="preserve">Enter the type of order, volume and price. </w:t>
      </w:r>
      <w:r w:rsidR="002749C4">
        <w:t xml:space="preserve">Click “Max” button to fill in the maximum quantity can be bought. </w:t>
      </w:r>
      <w:r w:rsidR="004567C0">
        <w:t>Click “Current” button to fill in the current price of the chosen ticker.</w:t>
      </w:r>
    </w:p>
    <w:p w:rsidR="00550F8D" w:rsidRDefault="00550F8D" w:rsidP="00C15ADC">
      <w:pPr>
        <w:pStyle w:val="ListParagraph"/>
        <w:numPr>
          <w:ilvl w:val="1"/>
          <w:numId w:val="15"/>
        </w:numPr>
        <w:jc w:val="both"/>
      </w:pPr>
      <w:r>
        <w:t>Then click “</w:t>
      </w:r>
      <w:r w:rsidR="000A49E8">
        <w:t>Sell</w:t>
      </w:r>
      <w:r>
        <w:t>” to make order.</w:t>
      </w:r>
    </w:p>
    <w:p w:rsidR="00550F8D" w:rsidRDefault="00550F8D" w:rsidP="00C15ADC">
      <w:pPr>
        <w:pStyle w:val="ListParagraph"/>
        <w:numPr>
          <w:ilvl w:val="0"/>
          <w:numId w:val="16"/>
        </w:numPr>
        <w:jc w:val="both"/>
        <w:rPr>
          <w:b/>
        </w:rPr>
      </w:pPr>
      <w:r w:rsidRPr="00CD445D">
        <w:rPr>
          <w:b/>
        </w:rPr>
        <w:t>Supporting statistics</w:t>
      </w:r>
    </w:p>
    <w:p w:rsidR="00550F8D" w:rsidRDefault="00550F8D" w:rsidP="00C15ADC">
      <w:pPr>
        <w:pStyle w:val="ListParagraph"/>
        <w:numPr>
          <w:ilvl w:val="1"/>
          <w:numId w:val="15"/>
        </w:numPr>
        <w:spacing w:after="240"/>
        <w:jc w:val="both"/>
      </w:pPr>
      <w:r>
        <w:t xml:space="preserve">The area at the middle of the screen shows the </w:t>
      </w:r>
      <w:r w:rsidR="000F366D">
        <w:t xml:space="preserve">sellable quantity </w:t>
      </w:r>
      <w:r w:rsidR="00D14145">
        <w:t xml:space="preserve">and the awaiting quantity </w:t>
      </w:r>
      <w:r w:rsidR="000F366D">
        <w:t>of thestocks on account</w:t>
      </w:r>
      <w:r>
        <w:t>.</w:t>
      </w:r>
    </w:p>
    <w:p w:rsidR="00550F8D" w:rsidRDefault="000F366D" w:rsidP="006578E9">
      <w:pPr>
        <w:ind w:left="360"/>
        <w:jc w:val="both"/>
      </w:pPr>
      <w:r>
        <w:rPr>
          <w:noProof/>
        </w:rPr>
        <w:lastRenderedPageBreak/>
        <w:drawing>
          <wp:inline distT="0" distB="0" distL="0" distR="0">
            <wp:extent cx="5943600" cy="10287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web 27.jpg"/>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 b="47725"/>
                    <a:stretch/>
                  </pic:blipFill>
                  <pic:spPr bwMode="auto">
                    <a:xfrm>
                      <a:off x="0" y="0"/>
                      <a:ext cx="5943600" cy="1028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0F8D" w:rsidRDefault="00550F8D"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550F8D" w:rsidRDefault="00550F8D" w:rsidP="006578E9">
      <w:pPr>
        <w:spacing w:after="240"/>
        <w:ind w:left="1800" w:hanging="1440"/>
        <w:jc w:val="both"/>
      </w:pPr>
      <w:r>
        <w:rPr>
          <w:noProof/>
        </w:rPr>
        <w:drawing>
          <wp:inline distT="0" distB="0" distL="0" distR="0">
            <wp:extent cx="5943600" cy="183134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31340"/>
                    </a:xfrm>
                    <a:prstGeom prst="rect">
                      <a:avLst/>
                    </a:prstGeom>
                  </pic:spPr>
                </pic:pic>
              </a:graphicData>
            </a:graphic>
          </wp:inline>
        </w:drawing>
      </w:r>
    </w:p>
    <w:p w:rsidR="009A4722" w:rsidRDefault="00A113EE" w:rsidP="00C15ADC">
      <w:pPr>
        <w:pStyle w:val="Heading3"/>
        <w:numPr>
          <w:ilvl w:val="0"/>
          <w:numId w:val="13"/>
        </w:numPr>
        <w:spacing w:after="240"/>
        <w:jc w:val="both"/>
        <w:rPr>
          <w:color w:val="FF0000"/>
        </w:rPr>
      </w:pPr>
      <w:bookmarkStart w:id="13" w:name="_Toc517641921"/>
      <w:r>
        <w:rPr>
          <w:color w:val="FF0000"/>
        </w:rPr>
        <w:t>Modify Normal</w:t>
      </w:r>
      <w:r w:rsidR="004E5140" w:rsidRPr="00376E2D">
        <w:rPr>
          <w:color w:val="FF0000"/>
        </w:rPr>
        <w:t xml:space="preserve"> Order</w:t>
      </w:r>
      <w:bookmarkEnd w:id="13"/>
    </w:p>
    <w:p w:rsidR="00376E2D" w:rsidRDefault="00C10B21" w:rsidP="006578E9">
      <w:pPr>
        <w:ind w:left="360"/>
        <w:jc w:val="both"/>
      </w:pPr>
      <w:r>
        <w:t>This function allows users to modify an unmatched order.</w:t>
      </w:r>
    </w:p>
    <w:p w:rsidR="00C10B21" w:rsidRDefault="00C10B21" w:rsidP="00C15ADC">
      <w:pPr>
        <w:pStyle w:val="ListParagraph"/>
        <w:numPr>
          <w:ilvl w:val="0"/>
          <w:numId w:val="17"/>
        </w:numPr>
        <w:spacing w:after="240"/>
        <w:jc w:val="both"/>
      </w:pPr>
      <w:r>
        <w:t xml:space="preserve">Step 1: Find the targeted order in the “Unmatched” list </w:t>
      </w:r>
      <w:r w:rsidR="009436EB">
        <w:t>at the middle of the screen.</w:t>
      </w:r>
    </w:p>
    <w:p w:rsidR="009436EB" w:rsidRDefault="00727E2E" w:rsidP="006578E9">
      <w:pPr>
        <w:ind w:firstLine="360"/>
        <w:jc w:val="both"/>
      </w:pPr>
      <w:r>
        <w:rPr>
          <w:noProof/>
        </w:rPr>
        <w:drawing>
          <wp:inline distT="0" distB="0" distL="0" distR="0">
            <wp:extent cx="5943600" cy="12109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eb 30.jpg"/>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210945"/>
                    </a:xfrm>
                    <a:prstGeom prst="rect">
                      <a:avLst/>
                    </a:prstGeom>
                  </pic:spPr>
                </pic:pic>
              </a:graphicData>
            </a:graphic>
          </wp:inline>
        </w:drawing>
      </w:r>
    </w:p>
    <w:p w:rsidR="00C10B21" w:rsidRDefault="00C10B21" w:rsidP="00C15ADC">
      <w:pPr>
        <w:pStyle w:val="ListParagraph"/>
        <w:numPr>
          <w:ilvl w:val="0"/>
          <w:numId w:val="17"/>
        </w:numPr>
        <w:jc w:val="both"/>
      </w:pPr>
      <w:r>
        <w:t>Step 2: Double click on the targeted order. The green area to modify order would be enabled.</w:t>
      </w:r>
    </w:p>
    <w:p w:rsidR="00A75EAE" w:rsidRDefault="00F17588" w:rsidP="006578E9">
      <w:pPr>
        <w:ind w:firstLine="450"/>
        <w:jc w:val="both"/>
      </w:pPr>
      <w:r>
        <w:rPr>
          <w:noProof/>
        </w:rPr>
        <w:lastRenderedPageBreak/>
        <w:drawing>
          <wp:inline distT="0" distB="0" distL="0" distR="0">
            <wp:extent cx="4876800" cy="2352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eb 29.jpg"/>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876800" cy="2352675"/>
                    </a:xfrm>
                    <a:prstGeom prst="rect">
                      <a:avLst/>
                    </a:prstGeom>
                  </pic:spPr>
                </pic:pic>
              </a:graphicData>
            </a:graphic>
          </wp:inline>
        </w:drawing>
      </w:r>
    </w:p>
    <w:p w:rsidR="004A0D95" w:rsidRDefault="00C10B21" w:rsidP="00C15ADC">
      <w:pPr>
        <w:pStyle w:val="ListParagraph"/>
        <w:numPr>
          <w:ilvl w:val="0"/>
          <w:numId w:val="17"/>
        </w:numPr>
        <w:jc w:val="both"/>
      </w:pPr>
      <w:r>
        <w:t xml:space="preserve">Step 3: Modify the quantity and price of the targeted order. </w:t>
      </w:r>
      <w:r w:rsidR="004A0D95">
        <w:t>Click “Max” button to fill in the maximum quantity can be bought. Click “Current” button to fill in the current price of the chosen ticker.</w:t>
      </w:r>
    </w:p>
    <w:p w:rsidR="00C10B21" w:rsidRDefault="000C1399" w:rsidP="00C15ADC">
      <w:pPr>
        <w:pStyle w:val="ListParagraph"/>
        <w:numPr>
          <w:ilvl w:val="0"/>
          <w:numId w:val="17"/>
        </w:numPr>
        <w:jc w:val="both"/>
      </w:pPr>
      <w:r>
        <w:t xml:space="preserve">Step 4: </w:t>
      </w:r>
      <w:r w:rsidR="00C10B21">
        <w:t>Click “Modify” to send the modification request.</w:t>
      </w:r>
    </w:p>
    <w:p w:rsidR="008B3548" w:rsidRDefault="008B3548" w:rsidP="006578E9">
      <w:pPr>
        <w:jc w:val="both"/>
      </w:pPr>
    </w:p>
    <w:p w:rsidR="008B3548" w:rsidRDefault="002444BB" w:rsidP="00C15ADC">
      <w:pPr>
        <w:pStyle w:val="Heading3"/>
        <w:numPr>
          <w:ilvl w:val="0"/>
          <w:numId w:val="13"/>
        </w:numPr>
        <w:spacing w:after="240"/>
        <w:jc w:val="both"/>
        <w:rPr>
          <w:color w:val="FF0000"/>
        </w:rPr>
      </w:pPr>
      <w:bookmarkStart w:id="14" w:name="_Toc517641922"/>
      <w:r>
        <w:rPr>
          <w:color w:val="FF0000"/>
        </w:rPr>
        <w:t xml:space="preserve">Order History and </w:t>
      </w:r>
      <w:r w:rsidR="008B3548">
        <w:rPr>
          <w:color w:val="FF0000"/>
        </w:rPr>
        <w:t>Cancel</w:t>
      </w:r>
      <w:r w:rsidR="003E1909">
        <w:rPr>
          <w:color w:val="FF0000"/>
        </w:rPr>
        <w:t xml:space="preserve">Normal </w:t>
      </w:r>
      <w:r w:rsidR="008B3548" w:rsidRPr="00376E2D">
        <w:rPr>
          <w:color w:val="FF0000"/>
        </w:rPr>
        <w:t>Order</w:t>
      </w:r>
      <w:bookmarkEnd w:id="14"/>
    </w:p>
    <w:p w:rsidR="008B3548" w:rsidRDefault="008B3548" w:rsidP="006578E9">
      <w:pPr>
        <w:ind w:left="360"/>
        <w:jc w:val="both"/>
      </w:pPr>
      <w:r>
        <w:t xml:space="preserve">This function allows users to </w:t>
      </w:r>
      <w:r w:rsidR="006B1E96">
        <w:t>cancel</w:t>
      </w:r>
      <w:r>
        <w:t xml:space="preserve"> unmatched order</w:t>
      </w:r>
      <w:r w:rsidR="006B1E96">
        <w:t>(s)</w:t>
      </w:r>
      <w:r>
        <w:t>.</w:t>
      </w:r>
    </w:p>
    <w:p w:rsidR="008B3548" w:rsidRDefault="008B3548" w:rsidP="00C15ADC">
      <w:pPr>
        <w:pStyle w:val="ListParagraph"/>
        <w:numPr>
          <w:ilvl w:val="0"/>
          <w:numId w:val="18"/>
        </w:numPr>
        <w:spacing w:after="240"/>
        <w:jc w:val="both"/>
      </w:pPr>
      <w:r>
        <w:t>Step 1: Find the targeted order</w:t>
      </w:r>
      <w:r w:rsidR="00DB05D8">
        <w:t>(s)</w:t>
      </w:r>
      <w:r>
        <w:t xml:space="preserve"> in the “Unmatched” list at the middle of the screen.</w:t>
      </w:r>
    </w:p>
    <w:p w:rsidR="008B3548" w:rsidRDefault="00EC50E4" w:rsidP="006578E9">
      <w:pPr>
        <w:ind w:firstLine="360"/>
        <w:jc w:val="both"/>
      </w:pPr>
      <w:r>
        <w:rPr>
          <w:noProof/>
        </w:rPr>
        <w:drawing>
          <wp:inline distT="0" distB="0" distL="0" distR="0">
            <wp:extent cx="5943600" cy="121094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b 31.jpg"/>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210945"/>
                    </a:xfrm>
                    <a:prstGeom prst="rect">
                      <a:avLst/>
                    </a:prstGeom>
                  </pic:spPr>
                </pic:pic>
              </a:graphicData>
            </a:graphic>
          </wp:inline>
        </w:drawing>
      </w:r>
    </w:p>
    <w:p w:rsidR="008B3548" w:rsidRDefault="008B3548" w:rsidP="00C15ADC">
      <w:pPr>
        <w:pStyle w:val="ListParagraph"/>
        <w:numPr>
          <w:ilvl w:val="0"/>
          <w:numId w:val="18"/>
        </w:numPr>
        <w:jc w:val="both"/>
      </w:pPr>
      <w:r>
        <w:t xml:space="preserve">Step 2: </w:t>
      </w:r>
      <w:r w:rsidR="00A142B6">
        <w:t xml:space="preserve">Tick the check box </w:t>
      </w:r>
      <w:r w:rsidR="00905FF2">
        <w:t xml:space="preserve">on the </w:t>
      </w:r>
      <w:r w:rsidR="00E06204">
        <w:t xml:space="preserve">left </w:t>
      </w:r>
      <w:r w:rsidR="008E74B1">
        <w:t>of</w:t>
      </w:r>
      <w:r>
        <w:t xml:space="preserve"> the targeted order</w:t>
      </w:r>
      <w:r w:rsidR="008E74B1">
        <w:t>(s)</w:t>
      </w:r>
      <w:r>
        <w:t xml:space="preserve">. </w:t>
      </w:r>
      <w:r w:rsidR="00FB71F1">
        <w:t>Tick the check box on the header row to choose all orders.</w:t>
      </w:r>
    </w:p>
    <w:p w:rsidR="009F7B3B" w:rsidRDefault="008B3548" w:rsidP="00C15ADC">
      <w:pPr>
        <w:pStyle w:val="ListParagraph"/>
        <w:numPr>
          <w:ilvl w:val="0"/>
          <w:numId w:val="18"/>
        </w:numPr>
        <w:jc w:val="both"/>
      </w:pPr>
      <w:r>
        <w:t xml:space="preserve">Step </w:t>
      </w:r>
      <w:r w:rsidR="00606158">
        <w:t>3</w:t>
      </w:r>
      <w:r>
        <w:t>: Click “</w:t>
      </w:r>
      <w:r w:rsidR="00606158">
        <w:t>Cance</w:t>
      </w:r>
      <w:r w:rsidR="009F6913">
        <w:t>l</w:t>
      </w:r>
      <w:r>
        <w:t xml:space="preserve">” to send the </w:t>
      </w:r>
      <w:r w:rsidR="00606158">
        <w:t>cancellation</w:t>
      </w:r>
      <w:r>
        <w:t xml:space="preserve"> request.</w:t>
      </w:r>
    </w:p>
    <w:p w:rsidR="009F7B3B" w:rsidRDefault="009F7B3B" w:rsidP="006578E9">
      <w:pPr>
        <w:widowControl/>
        <w:spacing w:after="160" w:line="259" w:lineRule="auto"/>
        <w:jc w:val="both"/>
      </w:pPr>
      <w:r>
        <w:br w:type="page"/>
      </w:r>
    </w:p>
    <w:p w:rsidR="00551034" w:rsidRDefault="00551034" w:rsidP="00C15ADC">
      <w:pPr>
        <w:pStyle w:val="Heading2"/>
        <w:numPr>
          <w:ilvl w:val="0"/>
          <w:numId w:val="2"/>
        </w:numPr>
        <w:spacing w:before="0" w:line="276" w:lineRule="auto"/>
        <w:jc w:val="both"/>
      </w:pPr>
      <w:bookmarkStart w:id="15" w:name="_Toc517641923"/>
      <w:r>
        <w:lastRenderedPageBreak/>
        <w:t>Advance Orders</w:t>
      </w:r>
      <w:bookmarkEnd w:id="15"/>
    </w:p>
    <w:p w:rsidR="00551034" w:rsidRDefault="00551034" w:rsidP="00C15ADC">
      <w:pPr>
        <w:pStyle w:val="ListParagraph"/>
        <w:numPr>
          <w:ilvl w:val="0"/>
          <w:numId w:val="15"/>
        </w:numPr>
        <w:spacing w:line="276" w:lineRule="auto"/>
        <w:jc w:val="both"/>
      </w:pPr>
      <w:r>
        <w:t>In the task bar on the top of the screen, choose “Trading”, then “</w:t>
      </w:r>
      <w:r w:rsidR="00D74FCC">
        <w:t xml:space="preserve">Advance </w:t>
      </w:r>
      <w:r>
        <w:t>Order”. This function allows users to make, modify and cancel orders as well as view related figures.</w:t>
      </w:r>
    </w:p>
    <w:p w:rsidR="00551034" w:rsidRDefault="00A73F81" w:rsidP="006578E9">
      <w:pPr>
        <w:spacing w:after="240" w:line="276" w:lineRule="auto"/>
        <w:ind w:left="270"/>
        <w:jc w:val="both"/>
      </w:pPr>
      <w:r>
        <w:rPr>
          <w:noProof/>
        </w:rPr>
        <w:drawing>
          <wp:inline distT="0" distB="0" distL="0" distR="0">
            <wp:extent cx="5943600" cy="535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eb 32.jpg"/>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35305"/>
                    </a:xfrm>
                    <a:prstGeom prst="rect">
                      <a:avLst/>
                    </a:prstGeom>
                  </pic:spPr>
                </pic:pic>
              </a:graphicData>
            </a:graphic>
          </wp:inline>
        </w:drawing>
      </w:r>
    </w:p>
    <w:p w:rsidR="00012D9B" w:rsidRDefault="00012D9B" w:rsidP="00C15ADC">
      <w:pPr>
        <w:pStyle w:val="ListParagraph"/>
        <w:numPr>
          <w:ilvl w:val="0"/>
          <w:numId w:val="15"/>
        </w:numPr>
        <w:spacing w:after="240" w:line="276" w:lineRule="auto"/>
        <w:jc w:val="both"/>
      </w:pPr>
      <w:r>
        <w:t xml:space="preserve">There are some special notes for Advance Orders. They can be found </w:t>
      </w:r>
      <w:r w:rsidR="001A7227">
        <w:t xml:space="preserve">by clicking “Warning” </w:t>
      </w:r>
      <w:r>
        <w:t>in the Advance Order History (a tab at the middle of the screen).</w:t>
      </w:r>
    </w:p>
    <w:p w:rsidR="006D3A04" w:rsidRDefault="006D3A04" w:rsidP="006578E9">
      <w:pPr>
        <w:spacing w:after="240" w:line="276" w:lineRule="auto"/>
        <w:ind w:firstLine="270"/>
        <w:jc w:val="both"/>
      </w:pPr>
      <w:r>
        <w:rPr>
          <w:noProof/>
        </w:rPr>
        <w:drawing>
          <wp:inline distT="0" distB="0" distL="0" distR="0">
            <wp:extent cx="5943600" cy="8096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b 34.jpg"/>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809625"/>
                    </a:xfrm>
                    <a:prstGeom prst="rect">
                      <a:avLst/>
                    </a:prstGeom>
                  </pic:spPr>
                </pic:pic>
              </a:graphicData>
            </a:graphic>
          </wp:inline>
        </w:drawing>
      </w:r>
    </w:p>
    <w:p w:rsidR="006D3A04" w:rsidRDefault="006D3A04" w:rsidP="006578E9">
      <w:pPr>
        <w:spacing w:after="240" w:line="276" w:lineRule="auto"/>
        <w:ind w:firstLine="270"/>
        <w:jc w:val="both"/>
      </w:pPr>
      <w:r>
        <w:rPr>
          <w:noProof/>
        </w:rPr>
        <w:drawing>
          <wp:inline distT="0" distB="0" distL="0" distR="0">
            <wp:extent cx="5943600" cy="174815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eb 35.jp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748155"/>
                    </a:xfrm>
                    <a:prstGeom prst="rect">
                      <a:avLst/>
                    </a:prstGeom>
                  </pic:spPr>
                </pic:pic>
              </a:graphicData>
            </a:graphic>
          </wp:inline>
        </w:drawing>
      </w:r>
    </w:p>
    <w:p w:rsidR="00551034" w:rsidRPr="00D62081" w:rsidRDefault="00A113EE" w:rsidP="00C15ADC">
      <w:pPr>
        <w:pStyle w:val="Heading3"/>
        <w:numPr>
          <w:ilvl w:val="0"/>
          <w:numId w:val="19"/>
        </w:numPr>
        <w:spacing w:after="240"/>
        <w:jc w:val="both"/>
        <w:rPr>
          <w:color w:val="FF0000"/>
        </w:rPr>
      </w:pPr>
      <w:bookmarkStart w:id="16" w:name="_Toc517641924"/>
      <w:r>
        <w:rPr>
          <w:color w:val="FF0000"/>
        </w:rPr>
        <w:t xml:space="preserve">Advance </w:t>
      </w:r>
      <w:r w:rsidR="00551034" w:rsidRPr="00D62081">
        <w:rPr>
          <w:color w:val="FF0000"/>
        </w:rPr>
        <w:t>Buy Order</w:t>
      </w:r>
      <w:bookmarkEnd w:id="16"/>
    </w:p>
    <w:p w:rsidR="00551034" w:rsidRDefault="00E9602B" w:rsidP="006578E9">
      <w:pPr>
        <w:ind w:firstLine="270"/>
        <w:jc w:val="both"/>
      </w:pPr>
      <w:r>
        <w:rPr>
          <w:noProof/>
        </w:rPr>
        <w:drawing>
          <wp:inline distT="0" distB="0" distL="0" distR="0">
            <wp:extent cx="5943600" cy="1988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eb 33.jpg"/>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988820"/>
                    </a:xfrm>
                    <a:prstGeom prst="rect">
                      <a:avLst/>
                    </a:prstGeom>
                  </pic:spPr>
                </pic:pic>
              </a:graphicData>
            </a:graphic>
          </wp:inline>
        </w:drawing>
      </w:r>
    </w:p>
    <w:p w:rsidR="00551034" w:rsidRPr="00A4132D" w:rsidRDefault="00551034" w:rsidP="00C15ADC">
      <w:pPr>
        <w:pStyle w:val="ListParagraph"/>
        <w:numPr>
          <w:ilvl w:val="0"/>
          <w:numId w:val="14"/>
        </w:numPr>
        <w:spacing w:before="240"/>
        <w:jc w:val="both"/>
        <w:rPr>
          <w:b/>
        </w:rPr>
      </w:pPr>
      <w:r w:rsidRPr="00A4132D">
        <w:rPr>
          <w:b/>
        </w:rPr>
        <w:t>Make buy orders</w:t>
      </w:r>
    </w:p>
    <w:p w:rsidR="00551034" w:rsidRDefault="00551034" w:rsidP="00C15ADC">
      <w:pPr>
        <w:pStyle w:val="ListParagraph"/>
        <w:numPr>
          <w:ilvl w:val="1"/>
          <w:numId w:val="15"/>
        </w:numPr>
        <w:jc w:val="both"/>
      </w:pPr>
      <w:r>
        <w:t>Choose the ticker to buy (1).</w:t>
      </w:r>
    </w:p>
    <w:p w:rsidR="00551034" w:rsidRDefault="00551034" w:rsidP="00C15ADC">
      <w:pPr>
        <w:pStyle w:val="ListParagraph"/>
        <w:numPr>
          <w:ilvl w:val="1"/>
          <w:numId w:val="15"/>
        </w:numPr>
        <w:jc w:val="both"/>
      </w:pPr>
      <w:r>
        <w:t>Choose the sub-account to make order (2).</w:t>
      </w:r>
    </w:p>
    <w:p w:rsidR="00551034" w:rsidRDefault="00551034" w:rsidP="00C15ADC">
      <w:pPr>
        <w:pStyle w:val="ListParagraph"/>
        <w:numPr>
          <w:ilvl w:val="1"/>
          <w:numId w:val="15"/>
        </w:numPr>
        <w:jc w:val="both"/>
      </w:pPr>
      <w:r>
        <w:lastRenderedPageBreak/>
        <w:t>View the market price and other information of the chosen ticker on the right area (3).</w:t>
      </w:r>
    </w:p>
    <w:p w:rsidR="00551034" w:rsidRDefault="005D1364" w:rsidP="00C15ADC">
      <w:pPr>
        <w:pStyle w:val="ListParagraph"/>
        <w:numPr>
          <w:ilvl w:val="1"/>
          <w:numId w:val="15"/>
        </w:numPr>
        <w:jc w:val="both"/>
      </w:pPr>
      <w:r>
        <w:t xml:space="preserve">Enter the type of order, volume, </w:t>
      </w:r>
      <w:r w:rsidR="00551034">
        <w:t>price</w:t>
      </w:r>
      <w:r>
        <w:t xml:space="preserve"> and the phone number</w:t>
      </w:r>
      <w:r w:rsidR="00551034">
        <w:t>. Click “Max” button to fill in the maximum quantity can be bought. Click “Current” button to fill in the current price of the chosen ticker.</w:t>
      </w:r>
    </w:p>
    <w:p w:rsidR="00551034" w:rsidRDefault="00551034" w:rsidP="00C15ADC">
      <w:pPr>
        <w:pStyle w:val="ListParagraph"/>
        <w:numPr>
          <w:ilvl w:val="1"/>
          <w:numId w:val="15"/>
        </w:numPr>
        <w:jc w:val="both"/>
      </w:pPr>
      <w:r>
        <w:t>Then click “Buy” to make</w:t>
      </w:r>
      <w:r w:rsidR="008221F6">
        <w:t xml:space="preserve"> advance</w:t>
      </w:r>
      <w:r>
        <w:t xml:space="preserve"> order.</w:t>
      </w:r>
    </w:p>
    <w:p w:rsidR="00551034" w:rsidRDefault="00551034" w:rsidP="00C15ADC">
      <w:pPr>
        <w:pStyle w:val="ListParagraph"/>
        <w:numPr>
          <w:ilvl w:val="0"/>
          <w:numId w:val="14"/>
        </w:numPr>
        <w:jc w:val="both"/>
        <w:rPr>
          <w:b/>
        </w:rPr>
      </w:pPr>
      <w:r w:rsidRPr="00CD445D">
        <w:rPr>
          <w:b/>
        </w:rPr>
        <w:t>Supporting statistics</w:t>
      </w:r>
    </w:p>
    <w:p w:rsidR="00551034" w:rsidRDefault="00551034" w:rsidP="00C15ADC">
      <w:pPr>
        <w:pStyle w:val="ListParagraph"/>
        <w:numPr>
          <w:ilvl w:val="1"/>
          <w:numId w:val="15"/>
        </w:numPr>
        <w:spacing w:after="240"/>
        <w:jc w:val="both"/>
      </w:pPr>
      <w:r>
        <w:t>The area at the middle of the screen shows the account’ figures in terms of buying power in both value and quantity. Some other supporting statistics of the account are shown on the right.</w:t>
      </w:r>
    </w:p>
    <w:p w:rsidR="00551034" w:rsidRDefault="003047DE" w:rsidP="006578E9">
      <w:pPr>
        <w:ind w:left="450"/>
        <w:jc w:val="both"/>
      </w:pPr>
      <w:r>
        <w:rPr>
          <w:noProof/>
        </w:rPr>
        <w:drawing>
          <wp:inline distT="0" distB="0" distL="0" distR="0">
            <wp:extent cx="5943600" cy="199834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eb 36.jpg"/>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998345"/>
                    </a:xfrm>
                    <a:prstGeom prst="rect">
                      <a:avLst/>
                    </a:prstGeom>
                  </pic:spPr>
                </pic:pic>
              </a:graphicData>
            </a:graphic>
          </wp:inline>
        </w:drawing>
      </w:r>
    </w:p>
    <w:p w:rsidR="00551034" w:rsidRDefault="00551034"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551034" w:rsidRDefault="00551034" w:rsidP="006578E9">
      <w:pPr>
        <w:spacing w:after="240"/>
        <w:ind w:left="1800" w:hanging="1440"/>
        <w:jc w:val="both"/>
      </w:pPr>
      <w:r>
        <w:rPr>
          <w:noProof/>
        </w:rPr>
        <w:drawing>
          <wp:inline distT="0" distB="0" distL="0" distR="0">
            <wp:extent cx="5943600" cy="1762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3780"/>
                    <a:stretch/>
                  </pic:blipFill>
                  <pic:spPr bwMode="auto">
                    <a:xfrm>
                      <a:off x="0" y="0"/>
                      <a:ext cx="5943600" cy="1762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1034" w:rsidRPr="00D62081" w:rsidRDefault="00500DA4" w:rsidP="00C15ADC">
      <w:pPr>
        <w:pStyle w:val="Heading3"/>
        <w:numPr>
          <w:ilvl w:val="0"/>
          <w:numId w:val="19"/>
        </w:numPr>
        <w:spacing w:after="240"/>
        <w:jc w:val="both"/>
        <w:rPr>
          <w:color w:val="FF0000"/>
        </w:rPr>
      </w:pPr>
      <w:bookmarkStart w:id="17" w:name="_Toc517641925"/>
      <w:r>
        <w:rPr>
          <w:color w:val="FF0000"/>
        </w:rPr>
        <w:lastRenderedPageBreak/>
        <w:t xml:space="preserve">Advance </w:t>
      </w:r>
      <w:r w:rsidR="00551034" w:rsidRPr="00D62081">
        <w:rPr>
          <w:color w:val="FF0000"/>
        </w:rPr>
        <w:t>Sell Order</w:t>
      </w:r>
      <w:bookmarkEnd w:id="17"/>
    </w:p>
    <w:p w:rsidR="00551034" w:rsidRDefault="005B1A5B" w:rsidP="006578E9">
      <w:pPr>
        <w:tabs>
          <w:tab w:val="left" w:pos="270"/>
        </w:tabs>
        <w:ind w:left="360"/>
        <w:jc w:val="both"/>
      </w:pPr>
      <w:r>
        <w:rPr>
          <w:noProof/>
        </w:rPr>
        <w:drawing>
          <wp:inline distT="0" distB="0" distL="0" distR="0">
            <wp:extent cx="5943600" cy="1981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eb 37.jpg"/>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981200"/>
                    </a:xfrm>
                    <a:prstGeom prst="rect">
                      <a:avLst/>
                    </a:prstGeom>
                  </pic:spPr>
                </pic:pic>
              </a:graphicData>
            </a:graphic>
          </wp:inline>
        </w:drawing>
      </w:r>
    </w:p>
    <w:p w:rsidR="00551034" w:rsidRPr="00A4132D" w:rsidRDefault="00551034" w:rsidP="00C15ADC">
      <w:pPr>
        <w:pStyle w:val="ListParagraph"/>
        <w:numPr>
          <w:ilvl w:val="0"/>
          <w:numId w:val="20"/>
        </w:numPr>
        <w:spacing w:before="240"/>
        <w:jc w:val="both"/>
        <w:rPr>
          <w:b/>
        </w:rPr>
      </w:pPr>
      <w:r w:rsidRPr="00A4132D">
        <w:rPr>
          <w:b/>
        </w:rPr>
        <w:t xml:space="preserve">Make </w:t>
      </w:r>
      <w:r>
        <w:rPr>
          <w:b/>
        </w:rPr>
        <w:t>sell</w:t>
      </w:r>
      <w:r w:rsidRPr="00A4132D">
        <w:rPr>
          <w:b/>
        </w:rPr>
        <w:t xml:space="preserve"> orders</w:t>
      </w:r>
    </w:p>
    <w:p w:rsidR="00551034" w:rsidRDefault="00551034" w:rsidP="00C15ADC">
      <w:pPr>
        <w:pStyle w:val="ListParagraph"/>
        <w:numPr>
          <w:ilvl w:val="1"/>
          <w:numId w:val="15"/>
        </w:numPr>
        <w:jc w:val="both"/>
      </w:pPr>
      <w:r>
        <w:t>Choose the ticker to sell (1).</w:t>
      </w:r>
    </w:p>
    <w:p w:rsidR="00551034" w:rsidRDefault="00551034" w:rsidP="00C15ADC">
      <w:pPr>
        <w:pStyle w:val="ListParagraph"/>
        <w:numPr>
          <w:ilvl w:val="1"/>
          <w:numId w:val="15"/>
        </w:numPr>
        <w:jc w:val="both"/>
      </w:pPr>
      <w:r>
        <w:t>Choose the sub-account to make order (2).</w:t>
      </w:r>
    </w:p>
    <w:p w:rsidR="00551034" w:rsidRDefault="00551034" w:rsidP="00C15ADC">
      <w:pPr>
        <w:pStyle w:val="ListParagraph"/>
        <w:numPr>
          <w:ilvl w:val="1"/>
          <w:numId w:val="15"/>
        </w:numPr>
        <w:jc w:val="both"/>
      </w:pPr>
      <w:r>
        <w:t>View the market price and other information of the chosen ticker on the right area (3).</w:t>
      </w:r>
    </w:p>
    <w:p w:rsidR="00551034" w:rsidRDefault="00551034" w:rsidP="00C15ADC">
      <w:pPr>
        <w:pStyle w:val="ListParagraph"/>
        <w:numPr>
          <w:ilvl w:val="1"/>
          <w:numId w:val="15"/>
        </w:numPr>
        <w:jc w:val="both"/>
      </w:pPr>
      <w:r>
        <w:t>Enter the type of order, volume</w:t>
      </w:r>
      <w:r w:rsidR="005B1A5B">
        <w:t>,</w:t>
      </w:r>
      <w:r>
        <w:t xml:space="preserve"> price</w:t>
      </w:r>
      <w:r w:rsidR="005B1A5B">
        <w:t xml:space="preserve"> and phone number</w:t>
      </w:r>
      <w:r>
        <w:t>. Click “Max” button to fill in the maximum quantity can be bought. Click “Current” button to fill in the current price of the chosen ticker.</w:t>
      </w:r>
    </w:p>
    <w:p w:rsidR="00551034" w:rsidRDefault="00551034" w:rsidP="00C15ADC">
      <w:pPr>
        <w:pStyle w:val="ListParagraph"/>
        <w:numPr>
          <w:ilvl w:val="1"/>
          <w:numId w:val="15"/>
        </w:numPr>
        <w:jc w:val="both"/>
      </w:pPr>
      <w:r>
        <w:t>Then click “Sell” to make order.</w:t>
      </w:r>
    </w:p>
    <w:p w:rsidR="00551034" w:rsidRDefault="00551034" w:rsidP="00C15ADC">
      <w:pPr>
        <w:pStyle w:val="ListParagraph"/>
        <w:numPr>
          <w:ilvl w:val="0"/>
          <w:numId w:val="20"/>
        </w:numPr>
        <w:jc w:val="both"/>
        <w:rPr>
          <w:b/>
        </w:rPr>
      </w:pPr>
      <w:r w:rsidRPr="00CD445D">
        <w:rPr>
          <w:b/>
        </w:rPr>
        <w:t>Supporting statistics</w:t>
      </w:r>
    </w:p>
    <w:p w:rsidR="00551034" w:rsidRDefault="00551034" w:rsidP="00C15ADC">
      <w:pPr>
        <w:pStyle w:val="ListParagraph"/>
        <w:numPr>
          <w:ilvl w:val="1"/>
          <w:numId w:val="15"/>
        </w:numPr>
        <w:spacing w:after="240"/>
        <w:jc w:val="both"/>
      </w:pPr>
      <w:r>
        <w:t>The area at the middle of the screen shows the sellable quantity and the awaiting quantity of the stocks on account.</w:t>
      </w:r>
    </w:p>
    <w:p w:rsidR="00551034" w:rsidRDefault="00551034" w:rsidP="006578E9">
      <w:pPr>
        <w:ind w:left="360"/>
        <w:jc w:val="both"/>
      </w:pPr>
      <w:r>
        <w:rPr>
          <w:noProof/>
        </w:rPr>
        <w:drawing>
          <wp:inline distT="0" distB="0" distL="0" distR="0">
            <wp:extent cx="5943600" cy="8096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web 27.jpg"/>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 b="58857"/>
                    <a:stretch/>
                  </pic:blipFill>
                  <pic:spPr bwMode="auto">
                    <a:xfrm>
                      <a:off x="0" y="0"/>
                      <a:ext cx="5943600" cy="8096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1034" w:rsidRDefault="00551034"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551034" w:rsidRDefault="00551034" w:rsidP="006578E9">
      <w:pPr>
        <w:spacing w:after="240"/>
        <w:ind w:left="1800" w:hanging="1440"/>
        <w:jc w:val="both"/>
      </w:pPr>
      <w:r>
        <w:rPr>
          <w:noProof/>
        </w:rPr>
        <w:drawing>
          <wp:inline distT="0" distB="0" distL="0" distR="0">
            <wp:extent cx="5943600" cy="1831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31340"/>
                    </a:xfrm>
                    <a:prstGeom prst="rect">
                      <a:avLst/>
                    </a:prstGeom>
                  </pic:spPr>
                </pic:pic>
              </a:graphicData>
            </a:graphic>
          </wp:inline>
        </w:drawing>
      </w:r>
    </w:p>
    <w:p w:rsidR="00551034" w:rsidRDefault="002444BB" w:rsidP="00C15ADC">
      <w:pPr>
        <w:pStyle w:val="Heading3"/>
        <w:numPr>
          <w:ilvl w:val="0"/>
          <w:numId w:val="19"/>
        </w:numPr>
        <w:spacing w:after="240"/>
        <w:jc w:val="both"/>
        <w:rPr>
          <w:color w:val="FF0000"/>
        </w:rPr>
      </w:pPr>
      <w:bookmarkStart w:id="18" w:name="_Toc517641926"/>
      <w:r>
        <w:rPr>
          <w:color w:val="FF0000"/>
        </w:rPr>
        <w:lastRenderedPageBreak/>
        <w:t xml:space="preserve">Advance Order History and </w:t>
      </w:r>
      <w:r w:rsidR="00551034">
        <w:rPr>
          <w:color w:val="FF0000"/>
        </w:rPr>
        <w:t>Cancel</w:t>
      </w:r>
      <w:r w:rsidR="00500DA4">
        <w:rPr>
          <w:color w:val="FF0000"/>
        </w:rPr>
        <w:t xml:space="preserve">Advance </w:t>
      </w:r>
      <w:r w:rsidR="00551034" w:rsidRPr="00376E2D">
        <w:rPr>
          <w:color w:val="FF0000"/>
        </w:rPr>
        <w:t>Order</w:t>
      </w:r>
      <w:bookmarkEnd w:id="18"/>
    </w:p>
    <w:p w:rsidR="00551034" w:rsidRDefault="00551034" w:rsidP="006578E9">
      <w:pPr>
        <w:ind w:left="360"/>
        <w:jc w:val="both"/>
      </w:pPr>
      <w:r>
        <w:t xml:space="preserve">This function allows users to cancel </w:t>
      </w:r>
      <w:r w:rsidR="006B3B9C">
        <w:t xml:space="preserve">advance </w:t>
      </w:r>
      <w:r>
        <w:t>order(s).</w:t>
      </w:r>
    </w:p>
    <w:p w:rsidR="00551034" w:rsidRDefault="00551034" w:rsidP="00C15ADC">
      <w:pPr>
        <w:pStyle w:val="ListParagraph"/>
        <w:numPr>
          <w:ilvl w:val="0"/>
          <w:numId w:val="21"/>
        </w:numPr>
        <w:spacing w:after="240"/>
        <w:jc w:val="both"/>
      </w:pPr>
      <w:r w:rsidRPr="00405876">
        <w:rPr>
          <w:b/>
        </w:rPr>
        <w:t>Step 1:</w:t>
      </w:r>
      <w:r>
        <w:t xml:space="preserve"> Find the targeted order(s) in the </w:t>
      </w:r>
      <w:r w:rsidR="00381FC0">
        <w:t xml:space="preserve">Advance Order History </w:t>
      </w:r>
      <w:r>
        <w:t>list at the middle of the screen.</w:t>
      </w:r>
    </w:p>
    <w:p w:rsidR="00551034" w:rsidRDefault="005571A0" w:rsidP="006578E9">
      <w:pPr>
        <w:ind w:firstLine="360"/>
        <w:jc w:val="both"/>
      </w:pPr>
      <w:r>
        <w:rPr>
          <w:noProof/>
        </w:rPr>
        <w:drawing>
          <wp:inline distT="0" distB="0" distL="0" distR="0">
            <wp:extent cx="5943600" cy="7981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eb 38.jpg"/>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798195"/>
                    </a:xfrm>
                    <a:prstGeom prst="rect">
                      <a:avLst/>
                    </a:prstGeom>
                  </pic:spPr>
                </pic:pic>
              </a:graphicData>
            </a:graphic>
          </wp:inline>
        </w:drawing>
      </w:r>
    </w:p>
    <w:p w:rsidR="00551034" w:rsidRDefault="00551034" w:rsidP="00C15ADC">
      <w:pPr>
        <w:pStyle w:val="ListParagraph"/>
        <w:numPr>
          <w:ilvl w:val="0"/>
          <w:numId w:val="21"/>
        </w:numPr>
        <w:jc w:val="both"/>
      </w:pPr>
      <w:r w:rsidRPr="00405876">
        <w:rPr>
          <w:b/>
        </w:rPr>
        <w:t>Step 2:</w:t>
      </w:r>
      <w:r>
        <w:t xml:space="preserve"> Tick the check box on the left of the targeted order(s). Tick the check box on the header row to choose all orders.</w:t>
      </w:r>
    </w:p>
    <w:p w:rsidR="002F4021" w:rsidRDefault="00551034" w:rsidP="00C15ADC">
      <w:pPr>
        <w:pStyle w:val="ListParagraph"/>
        <w:numPr>
          <w:ilvl w:val="0"/>
          <w:numId w:val="21"/>
        </w:numPr>
        <w:jc w:val="both"/>
      </w:pPr>
      <w:r w:rsidRPr="00405876">
        <w:rPr>
          <w:b/>
        </w:rPr>
        <w:t>Step 3:</w:t>
      </w:r>
      <w:r>
        <w:t xml:space="preserve"> Click “Cancel” to send the cancellation request.</w:t>
      </w:r>
    </w:p>
    <w:p w:rsidR="002F4021" w:rsidRDefault="002F4021" w:rsidP="006578E9">
      <w:pPr>
        <w:widowControl/>
        <w:spacing w:after="160" w:line="259" w:lineRule="auto"/>
        <w:jc w:val="both"/>
      </w:pPr>
      <w:r>
        <w:br w:type="page"/>
      </w:r>
    </w:p>
    <w:p w:rsidR="002F4021" w:rsidRDefault="002F4021" w:rsidP="00C15ADC">
      <w:pPr>
        <w:pStyle w:val="Heading2"/>
        <w:numPr>
          <w:ilvl w:val="0"/>
          <w:numId w:val="2"/>
        </w:numPr>
        <w:spacing w:before="0" w:line="276" w:lineRule="auto"/>
        <w:jc w:val="both"/>
      </w:pPr>
      <w:bookmarkStart w:id="19" w:name="_Toc517641927"/>
      <w:r>
        <w:lastRenderedPageBreak/>
        <w:t>Stop Orders</w:t>
      </w:r>
      <w:bookmarkEnd w:id="19"/>
    </w:p>
    <w:p w:rsidR="002F4021" w:rsidRDefault="002F4021" w:rsidP="00C15ADC">
      <w:pPr>
        <w:pStyle w:val="ListParagraph"/>
        <w:numPr>
          <w:ilvl w:val="0"/>
          <w:numId w:val="15"/>
        </w:numPr>
        <w:spacing w:after="240" w:line="276" w:lineRule="auto"/>
        <w:jc w:val="both"/>
      </w:pPr>
      <w:r>
        <w:t>In the task bar on the top of the screen, choose “Trading”, then “</w:t>
      </w:r>
      <w:r w:rsidR="00D862BB">
        <w:t>Stop</w:t>
      </w:r>
      <w:r>
        <w:t xml:space="preserve"> Order”. This function allows users to make, modify and cancel orders as well as view related figures.</w:t>
      </w:r>
    </w:p>
    <w:p w:rsidR="002F4021" w:rsidRDefault="00D5591C" w:rsidP="006578E9">
      <w:pPr>
        <w:spacing w:after="240" w:line="276" w:lineRule="auto"/>
        <w:ind w:left="270"/>
        <w:jc w:val="both"/>
      </w:pPr>
      <w:r>
        <w:rPr>
          <w:noProof/>
        </w:rPr>
        <w:drawing>
          <wp:inline distT="0" distB="0" distL="0" distR="0">
            <wp:extent cx="5943600" cy="530860"/>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web 39.jpg"/>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30860"/>
                    </a:xfrm>
                    <a:prstGeom prst="rect">
                      <a:avLst/>
                    </a:prstGeom>
                  </pic:spPr>
                </pic:pic>
              </a:graphicData>
            </a:graphic>
          </wp:inline>
        </w:drawing>
      </w:r>
    </w:p>
    <w:p w:rsidR="00581976" w:rsidRDefault="00581976" w:rsidP="00C15ADC">
      <w:pPr>
        <w:pStyle w:val="ListParagraph"/>
        <w:numPr>
          <w:ilvl w:val="0"/>
          <w:numId w:val="15"/>
        </w:numPr>
        <w:spacing w:after="240" w:line="276" w:lineRule="auto"/>
        <w:jc w:val="both"/>
      </w:pPr>
      <w:r>
        <w:t xml:space="preserve">There are some special notes for </w:t>
      </w:r>
      <w:r w:rsidR="00B1671B">
        <w:t>Stop</w:t>
      </w:r>
      <w:r>
        <w:t xml:space="preserve"> Orders. They can be found by clicking “Warning” in the </w:t>
      </w:r>
      <w:r w:rsidR="00525AB2">
        <w:t>Stop</w:t>
      </w:r>
      <w:r>
        <w:t xml:space="preserve"> Order History (a tab at the middle of the screen).</w:t>
      </w:r>
    </w:p>
    <w:p w:rsidR="00581976" w:rsidRDefault="00273D53" w:rsidP="006578E9">
      <w:pPr>
        <w:spacing w:after="240" w:line="276" w:lineRule="auto"/>
        <w:ind w:left="270" w:firstLine="90"/>
        <w:jc w:val="both"/>
      </w:pPr>
      <w:r>
        <w:rPr>
          <w:noProof/>
        </w:rPr>
        <w:drawing>
          <wp:inline distT="0" distB="0" distL="0" distR="0">
            <wp:extent cx="5705475" cy="11525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web 35.jpg"/>
                    <pic:cNvPicPr/>
                  </pic:nvPicPr>
                  <pic:blipFill rotWithShape="1">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762" t="29422" r="2244" b="4649"/>
                    <a:stretch/>
                  </pic:blipFill>
                  <pic:spPr bwMode="auto">
                    <a:xfrm>
                      <a:off x="0" y="0"/>
                      <a:ext cx="5705475" cy="11525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F4021" w:rsidRPr="00D62081" w:rsidRDefault="00C12C08" w:rsidP="00C15ADC">
      <w:pPr>
        <w:pStyle w:val="Heading3"/>
        <w:numPr>
          <w:ilvl w:val="0"/>
          <w:numId w:val="22"/>
        </w:numPr>
        <w:spacing w:after="240"/>
        <w:jc w:val="both"/>
        <w:rPr>
          <w:color w:val="FF0000"/>
        </w:rPr>
      </w:pPr>
      <w:bookmarkStart w:id="20" w:name="_Toc517641928"/>
      <w:r>
        <w:rPr>
          <w:color w:val="FF0000"/>
        </w:rPr>
        <w:t>Stop</w:t>
      </w:r>
      <w:r w:rsidR="002F4021" w:rsidRPr="00D62081">
        <w:rPr>
          <w:color w:val="FF0000"/>
        </w:rPr>
        <w:t>Buy Order</w:t>
      </w:r>
      <w:bookmarkEnd w:id="20"/>
    </w:p>
    <w:p w:rsidR="002F4021" w:rsidRDefault="00F66A74" w:rsidP="006578E9">
      <w:pPr>
        <w:ind w:firstLine="270"/>
        <w:jc w:val="both"/>
      </w:pPr>
      <w:r>
        <w:rPr>
          <w:noProof/>
        </w:rPr>
        <w:drawing>
          <wp:inline distT="0" distB="0" distL="0" distR="0">
            <wp:extent cx="5943600" cy="2529205"/>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web 40.jpg"/>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2529205"/>
                    </a:xfrm>
                    <a:prstGeom prst="rect">
                      <a:avLst/>
                    </a:prstGeom>
                  </pic:spPr>
                </pic:pic>
              </a:graphicData>
            </a:graphic>
          </wp:inline>
        </w:drawing>
      </w:r>
    </w:p>
    <w:p w:rsidR="002F4021" w:rsidRPr="00A4132D" w:rsidRDefault="002F4021" w:rsidP="00C15ADC">
      <w:pPr>
        <w:pStyle w:val="ListParagraph"/>
        <w:numPr>
          <w:ilvl w:val="0"/>
          <w:numId w:val="24"/>
        </w:numPr>
        <w:spacing w:before="240"/>
        <w:jc w:val="both"/>
        <w:rPr>
          <w:b/>
        </w:rPr>
      </w:pPr>
      <w:r w:rsidRPr="00A4132D">
        <w:rPr>
          <w:b/>
        </w:rPr>
        <w:t>Make buy orders</w:t>
      </w:r>
    </w:p>
    <w:p w:rsidR="002F4021" w:rsidRDefault="002F4021" w:rsidP="00C15ADC">
      <w:pPr>
        <w:pStyle w:val="ListParagraph"/>
        <w:numPr>
          <w:ilvl w:val="1"/>
          <w:numId w:val="15"/>
        </w:numPr>
        <w:jc w:val="both"/>
      </w:pPr>
      <w:r>
        <w:t>Choose the ticker to buy (1).</w:t>
      </w:r>
    </w:p>
    <w:p w:rsidR="002F4021" w:rsidRDefault="002F4021" w:rsidP="00C15ADC">
      <w:pPr>
        <w:pStyle w:val="ListParagraph"/>
        <w:numPr>
          <w:ilvl w:val="1"/>
          <w:numId w:val="15"/>
        </w:numPr>
        <w:jc w:val="both"/>
      </w:pPr>
      <w:r>
        <w:t>Choose the sub-account to make order (2).</w:t>
      </w:r>
    </w:p>
    <w:p w:rsidR="002F4021" w:rsidRDefault="002F4021" w:rsidP="00C15ADC">
      <w:pPr>
        <w:pStyle w:val="ListParagraph"/>
        <w:numPr>
          <w:ilvl w:val="1"/>
          <w:numId w:val="15"/>
        </w:numPr>
        <w:jc w:val="both"/>
      </w:pPr>
      <w:r>
        <w:t>View the market price and other information of the chosen ticker on the right area (3).</w:t>
      </w:r>
    </w:p>
    <w:p w:rsidR="002F4021" w:rsidRDefault="002F4021" w:rsidP="00C15ADC">
      <w:pPr>
        <w:pStyle w:val="ListParagraph"/>
        <w:numPr>
          <w:ilvl w:val="1"/>
          <w:numId w:val="15"/>
        </w:numPr>
        <w:jc w:val="both"/>
      </w:pPr>
      <w:r>
        <w:t>Enter the type of order, volume, price</w:t>
      </w:r>
      <w:r w:rsidR="00F578C4">
        <w:t>, step price</w:t>
      </w:r>
      <w:r w:rsidR="00F66A74">
        <w:t xml:space="preserve">, </w:t>
      </w:r>
      <w:r>
        <w:t>phone number</w:t>
      </w:r>
      <w:r w:rsidR="00F66A74">
        <w:t xml:space="preserve"> and the targeted time range for the order to last</w:t>
      </w:r>
      <w:r>
        <w:t xml:space="preserve">. Click “Max” button to fill in the maximum quantity can be bought. Click “Current” button to fill in the current </w:t>
      </w:r>
      <w:r>
        <w:lastRenderedPageBreak/>
        <w:t>price of the chosen ticker.</w:t>
      </w:r>
    </w:p>
    <w:p w:rsidR="002F4021" w:rsidRDefault="002F4021" w:rsidP="00C15ADC">
      <w:pPr>
        <w:pStyle w:val="ListParagraph"/>
        <w:numPr>
          <w:ilvl w:val="1"/>
          <w:numId w:val="15"/>
        </w:numPr>
        <w:jc w:val="both"/>
      </w:pPr>
      <w:r>
        <w:t>Then click “Buy” to make advance order.</w:t>
      </w:r>
    </w:p>
    <w:p w:rsidR="002F4021" w:rsidRDefault="002F4021" w:rsidP="00C15ADC">
      <w:pPr>
        <w:pStyle w:val="ListParagraph"/>
        <w:numPr>
          <w:ilvl w:val="0"/>
          <w:numId w:val="24"/>
        </w:numPr>
        <w:jc w:val="both"/>
        <w:rPr>
          <w:b/>
        </w:rPr>
      </w:pPr>
      <w:r w:rsidRPr="00CD445D">
        <w:rPr>
          <w:b/>
        </w:rPr>
        <w:t>Supporting statistics</w:t>
      </w:r>
    </w:p>
    <w:p w:rsidR="002F4021" w:rsidRDefault="002F4021" w:rsidP="00C15ADC">
      <w:pPr>
        <w:pStyle w:val="ListParagraph"/>
        <w:numPr>
          <w:ilvl w:val="1"/>
          <w:numId w:val="15"/>
        </w:numPr>
        <w:spacing w:after="240"/>
        <w:jc w:val="both"/>
      </w:pPr>
      <w:r>
        <w:t>The area at the middle of the screen shows the account’ figures in terms of buying power in both value and quantity. Some other supporting statistics of the account are shown on the right.</w:t>
      </w:r>
    </w:p>
    <w:p w:rsidR="002F4021" w:rsidRDefault="00C76D13" w:rsidP="006578E9">
      <w:pPr>
        <w:ind w:left="450"/>
        <w:jc w:val="both"/>
      </w:pPr>
      <w:r>
        <w:rPr>
          <w:noProof/>
        </w:rPr>
        <w:drawing>
          <wp:inline distT="0" distB="0" distL="0" distR="0">
            <wp:extent cx="5943600" cy="199263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eb 41.jp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992630"/>
                    </a:xfrm>
                    <a:prstGeom prst="rect">
                      <a:avLst/>
                    </a:prstGeom>
                  </pic:spPr>
                </pic:pic>
              </a:graphicData>
            </a:graphic>
          </wp:inline>
        </w:drawing>
      </w:r>
    </w:p>
    <w:p w:rsidR="002F4021" w:rsidRDefault="002F4021"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2F4021" w:rsidRDefault="002F4021" w:rsidP="006578E9">
      <w:pPr>
        <w:spacing w:after="240"/>
        <w:ind w:left="1800" w:hanging="1440"/>
        <w:jc w:val="both"/>
      </w:pPr>
      <w:r>
        <w:rPr>
          <w:noProof/>
        </w:rPr>
        <w:drawing>
          <wp:inline distT="0" distB="0" distL="0" distR="0">
            <wp:extent cx="5943600" cy="17621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3780"/>
                    <a:stretch/>
                  </pic:blipFill>
                  <pic:spPr bwMode="auto">
                    <a:xfrm>
                      <a:off x="0" y="0"/>
                      <a:ext cx="5943600" cy="1762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F4021" w:rsidRPr="00D62081" w:rsidRDefault="00B7387F" w:rsidP="00C15ADC">
      <w:pPr>
        <w:pStyle w:val="Heading3"/>
        <w:numPr>
          <w:ilvl w:val="0"/>
          <w:numId w:val="22"/>
        </w:numPr>
        <w:spacing w:after="240"/>
        <w:jc w:val="both"/>
        <w:rPr>
          <w:color w:val="FF0000"/>
        </w:rPr>
      </w:pPr>
      <w:bookmarkStart w:id="21" w:name="_Toc517641929"/>
      <w:r>
        <w:rPr>
          <w:color w:val="FF0000"/>
        </w:rPr>
        <w:lastRenderedPageBreak/>
        <w:t>Stop</w:t>
      </w:r>
      <w:r w:rsidR="002F4021" w:rsidRPr="00D62081">
        <w:rPr>
          <w:color w:val="FF0000"/>
        </w:rPr>
        <w:t>Sell Order</w:t>
      </w:r>
      <w:bookmarkEnd w:id="21"/>
    </w:p>
    <w:p w:rsidR="002F4021" w:rsidRDefault="00FF0B47" w:rsidP="006578E9">
      <w:pPr>
        <w:tabs>
          <w:tab w:val="left" w:pos="270"/>
        </w:tabs>
        <w:ind w:left="360"/>
        <w:jc w:val="both"/>
      </w:pPr>
      <w:r>
        <w:rPr>
          <w:noProof/>
        </w:rPr>
        <w:drawing>
          <wp:inline distT="0" distB="0" distL="0" distR="0">
            <wp:extent cx="5943600" cy="23526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web 42.jpg"/>
                    <pic:cNvPicPr/>
                  </pic:nvPicPr>
                  <pic:blipFill rotWithShape="1">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520" b="4634"/>
                    <a:stretch/>
                  </pic:blipFill>
                  <pic:spPr bwMode="auto">
                    <a:xfrm>
                      <a:off x="0" y="0"/>
                      <a:ext cx="5943600" cy="23526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F4021" w:rsidRPr="00A4132D" w:rsidRDefault="002F4021" w:rsidP="00C15ADC">
      <w:pPr>
        <w:pStyle w:val="ListParagraph"/>
        <w:numPr>
          <w:ilvl w:val="0"/>
          <w:numId w:val="23"/>
        </w:numPr>
        <w:spacing w:before="240"/>
        <w:jc w:val="both"/>
        <w:rPr>
          <w:b/>
        </w:rPr>
      </w:pPr>
      <w:r w:rsidRPr="00A4132D">
        <w:rPr>
          <w:b/>
        </w:rPr>
        <w:t xml:space="preserve">Make </w:t>
      </w:r>
      <w:r>
        <w:rPr>
          <w:b/>
        </w:rPr>
        <w:t>sell</w:t>
      </w:r>
      <w:r w:rsidRPr="00A4132D">
        <w:rPr>
          <w:b/>
        </w:rPr>
        <w:t xml:space="preserve"> orders</w:t>
      </w:r>
    </w:p>
    <w:p w:rsidR="002F4021" w:rsidRDefault="002F4021" w:rsidP="00C15ADC">
      <w:pPr>
        <w:pStyle w:val="ListParagraph"/>
        <w:numPr>
          <w:ilvl w:val="1"/>
          <w:numId w:val="15"/>
        </w:numPr>
        <w:jc w:val="both"/>
      </w:pPr>
      <w:r>
        <w:t>Choose the ticker to sell (1).</w:t>
      </w:r>
    </w:p>
    <w:p w:rsidR="002F4021" w:rsidRDefault="002F4021" w:rsidP="00C15ADC">
      <w:pPr>
        <w:pStyle w:val="ListParagraph"/>
        <w:numPr>
          <w:ilvl w:val="1"/>
          <w:numId w:val="15"/>
        </w:numPr>
        <w:jc w:val="both"/>
      </w:pPr>
      <w:r>
        <w:t>Choose the sub-account to make order (2).</w:t>
      </w:r>
    </w:p>
    <w:p w:rsidR="002F4021" w:rsidRDefault="002F4021" w:rsidP="00C15ADC">
      <w:pPr>
        <w:pStyle w:val="ListParagraph"/>
        <w:numPr>
          <w:ilvl w:val="1"/>
          <w:numId w:val="15"/>
        </w:numPr>
        <w:jc w:val="both"/>
      </w:pPr>
      <w:r>
        <w:t>View the market price and other information of the chosen ticker on the right area (3).</w:t>
      </w:r>
    </w:p>
    <w:p w:rsidR="00DF3E43" w:rsidRPr="00DF3E43" w:rsidRDefault="00DF3E43" w:rsidP="00C15ADC">
      <w:pPr>
        <w:pStyle w:val="ListParagraph"/>
        <w:numPr>
          <w:ilvl w:val="1"/>
          <w:numId w:val="15"/>
        </w:numPr>
        <w:jc w:val="both"/>
      </w:pPr>
      <w:r w:rsidRPr="00DF3E43">
        <w:t>Enter the type of order, volume, price</w:t>
      </w:r>
      <w:r w:rsidR="00F578C4">
        <w:t>, step price</w:t>
      </w:r>
      <w:r w:rsidRPr="00DF3E43">
        <w:t>, phone number and the targeted time range for the order to last. Click “Max” button to fill in the maximum quantity can be bought. Click “Current” button to fill in the current price of the chosen ticker.</w:t>
      </w:r>
    </w:p>
    <w:p w:rsidR="002F4021" w:rsidRDefault="002F4021" w:rsidP="00C15ADC">
      <w:pPr>
        <w:pStyle w:val="ListParagraph"/>
        <w:numPr>
          <w:ilvl w:val="1"/>
          <w:numId w:val="15"/>
        </w:numPr>
        <w:jc w:val="both"/>
      </w:pPr>
      <w:r>
        <w:t>Then click “Sell” to make order.</w:t>
      </w:r>
    </w:p>
    <w:p w:rsidR="002F4021" w:rsidRDefault="002F4021" w:rsidP="00C15ADC">
      <w:pPr>
        <w:pStyle w:val="ListParagraph"/>
        <w:numPr>
          <w:ilvl w:val="0"/>
          <w:numId w:val="23"/>
        </w:numPr>
        <w:jc w:val="both"/>
        <w:rPr>
          <w:b/>
        </w:rPr>
      </w:pPr>
      <w:r w:rsidRPr="00CD445D">
        <w:rPr>
          <w:b/>
        </w:rPr>
        <w:t>Supporting statistics</w:t>
      </w:r>
    </w:p>
    <w:p w:rsidR="002F4021" w:rsidRDefault="002F4021" w:rsidP="00C15ADC">
      <w:pPr>
        <w:pStyle w:val="ListParagraph"/>
        <w:numPr>
          <w:ilvl w:val="1"/>
          <w:numId w:val="15"/>
        </w:numPr>
        <w:spacing w:after="240"/>
        <w:jc w:val="both"/>
      </w:pPr>
      <w:r>
        <w:t>The area at the middle of the screen shows the sellable quantity and the awaiting quantity of the stocks on account.</w:t>
      </w:r>
    </w:p>
    <w:p w:rsidR="002F4021" w:rsidRDefault="002F4021" w:rsidP="006578E9">
      <w:pPr>
        <w:ind w:left="360"/>
        <w:jc w:val="both"/>
      </w:pPr>
      <w:r>
        <w:rPr>
          <w:noProof/>
        </w:rPr>
        <w:drawing>
          <wp:inline distT="0" distB="0" distL="0" distR="0">
            <wp:extent cx="5943600" cy="8096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web 27.jpg"/>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 b="58857"/>
                    <a:stretch/>
                  </pic:blipFill>
                  <pic:spPr bwMode="auto">
                    <a:xfrm>
                      <a:off x="0" y="0"/>
                      <a:ext cx="5943600" cy="8096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F4021" w:rsidRDefault="002F4021"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2F4021" w:rsidRDefault="002F4021" w:rsidP="006578E9">
      <w:pPr>
        <w:spacing w:after="240"/>
        <w:ind w:left="1800" w:hanging="1440"/>
        <w:jc w:val="both"/>
      </w:pPr>
      <w:r>
        <w:rPr>
          <w:noProof/>
        </w:rPr>
        <w:drawing>
          <wp:inline distT="0" distB="0" distL="0" distR="0">
            <wp:extent cx="5943600" cy="12954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29265"/>
                    <a:stretch/>
                  </pic:blipFill>
                  <pic:spPr bwMode="auto">
                    <a:xfrm>
                      <a:off x="0" y="0"/>
                      <a:ext cx="5943600" cy="1295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F4021" w:rsidRDefault="00C95569" w:rsidP="00C15ADC">
      <w:pPr>
        <w:pStyle w:val="Heading3"/>
        <w:numPr>
          <w:ilvl w:val="0"/>
          <w:numId w:val="22"/>
        </w:numPr>
        <w:spacing w:after="240"/>
        <w:jc w:val="both"/>
        <w:rPr>
          <w:color w:val="FF0000"/>
        </w:rPr>
      </w:pPr>
      <w:bookmarkStart w:id="22" w:name="_Toc517641930"/>
      <w:r>
        <w:rPr>
          <w:color w:val="FF0000"/>
        </w:rPr>
        <w:lastRenderedPageBreak/>
        <w:t>Stop Order History</w:t>
      </w:r>
      <w:bookmarkEnd w:id="22"/>
    </w:p>
    <w:p w:rsidR="002F4021" w:rsidRDefault="002F4021" w:rsidP="00C15ADC">
      <w:pPr>
        <w:pStyle w:val="ListParagraph"/>
        <w:numPr>
          <w:ilvl w:val="0"/>
          <w:numId w:val="25"/>
        </w:numPr>
        <w:spacing w:after="240"/>
        <w:jc w:val="both"/>
      </w:pPr>
      <w:r w:rsidRPr="009F2A5A">
        <w:rPr>
          <w:b/>
        </w:rPr>
        <w:t>Step 1:</w:t>
      </w:r>
      <w:r>
        <w:t xml:space="preserve"> Find </w:t>
      </w:r>
      <w:r w:rsidR="00183DD9">
        <w:t>Stop</w:t>
      </w:r>
      <w:r>
        <w:t xml:space="preserve"> Order History list at the middle of the screen.</w:t>
      </w:r>
    </w:p>
    <w:p w:rsidR="002F4021" w:rsidRDefault="001C46EA" w:rsidP="006578E9">
      <w:pPr>
        <w:ind w:firstLine="360"/>
        <w:jc w:val="both"/>
      </w:pPr>
      <w:r>
        <w:rPr>
          <w:noProof/>
        </w:rPr>
        <w:drawing>
          <wp:inline distT="0" distB="0" distL="0" distR="0">
            <wp:extent cx="5943600" cy="1024255"/>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web 43.jpg"/>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024255"/>
                    </a:xfrm>
                    <a:prstGeom prst="rect">
                      <a:avLst/>
                    </a:prstGeom>
                  </pic:spPr>
                </pic:pic>
              </a:graphicData>
            </a:graphic>
          </wp:inline>
        </w:drawing>
      </w:r>
    </w:p>
    <w:p w:rsidR="002F4021" w:rsidRPr="00B3490B" w:rsidRDefault="0025103D" w:rsidP="00C15ADC">
      <w:pPr>
        <w:pStyle w:val="ListParagraph"/>
        <w:numPr>
          <w:ilvl w:val="0"/>
          <w:numId w:val="25"/>
        </w:numPr>
        <w:jc w:val="both"/>
      </w:pPr>
      <w:r>
        <w:rPr>
          <w:b/>
        </w:rPr>
        <w:t>Step 2: View the Stop Order History</w:t>
      </w:r>
      <w:r w:rsidR="00B3490B">
        <w:rPr>
          <w:b/>
        </w:rPr>
        <w:t xml:space="preserve"> with filters</w:t>
      </w:r>
    </w:p>
    <w:p w:rsidR="00B3490B" w:rsidRPr="00B01B41" w:rsidRDefault="00D34ECF" w:rsidP="00C15ADC">
      <w:pPr>
        <w:pStyle w:val="ListParagraph"/>
        <w:numPr>
          <w:ilvl w:val="1"/>
          <w:numId w:val="27"/>
        </w:numPr>
        <w:jc w:val="both"/>
        <w:rPr>
          <w:b/>
          <w:i/>
        </w:rPr>
      </w:pPr>
      <w:r w:rsidRPr="00B01B41">
        <w:rPr>
          <w:b/>
          <w:i/>
        </w:rPr>
        <w:t>Types of order (Buy/Sell)</w:t>
      </w:r>
    </w:p>
    <w:p w:rsidR="00387CDD" w:rsidRDefault="00387CDD" w:rsidP="006578E9">
      <w:pPr>
        <w:ind w:firstLine="360"/>
        <w:jc w:val="both"/>
      </w:pPr>
      <w:r>
        <w:rPr>
          <w:noProof/>
        </w:rPr>
        <w:drawing>
          <wp:inline distT="0" distB="0" distL="0" distR="0">
            <wp:extent cx="5943600" cy="990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web 44.jpg"/>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990600"/>
                    </a:xfrm>
                    <a:prstGeom prst="rect">
                      <a:avLst/>
                    </a:prstGeom>
                  </pic:spPr>
                </pic:pic>
              </a:graphicData>
            </a:graphic>
          </wp:inline>
        </w:drawing>
      </w:r>
    </w:p>
    <w:p w:rsidR="00D34ECF" w:rsidRPr="00B01B41" w:rsidRDefault="002A65E3" w:rsidP="00C15ADC">
      <w:pPr>
        <w:pStyle w:val="ListParagraph"/>
        <w:numPr>
          <w:ilvl w:val="1"/>
          <w:numId w:val="27"/>
        </w:numPr>
        <w:jc w:val="both"/>
        <w:rPr>
          <w:b/>
          <w:i/>
        </w:rPr>
      </w:pPr>
      <w:r w:rsidRPr="00B01B41">
        <w:rPr>
          <w:b/>
          <w:i/>
        </w:rPr>
        <w:t>Status of the orders</w:t>
      </w:r>
    </w:p>
    <w:p w:rsidR="00387CDD" w:rsidRDefault="00387CDD" w:rsidP="006578E9">
      <w:pPr>
        <w:tabs>
          <w:tab w:val="left" w:pos="360"/>
        </w:tabs>
        <w:ind w:left="360"/>
        <w:jc w:val="both"/>
      </w:pPr>
      <w:r>
        <w:rPr>
          <w:noProof/>
        </w:rPr>
        <w:drawing>
          <wp:inline distT="0" distB="0" distL="0" distR="0">
            <wp:extent cx="5943600" cy="1187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eb 45.jpg"/>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187450"/>
                    </a:xfrm>
                    <a:prstGeom prst="rect">
                      <a:avLst/>
                    </a:prstGeom>
                  </pic:spPr>
                </pic:pic>
              </a:graphicData>
            </a:graphic>
          </wp:inline>
        </w:drawing>
      </w:r>
    </w:p>
    <w:p w:rsidR="002A65E3" w:rsidRPr="00B01B41" w:rsidRDefault="002A65E3" w:rsidP="00C15ADC">
      <w:pPr>
        <w:pStyle w:val="ListParagraph"/>
        <w:numPr>
          <w:ilvl w:val="1"/>
          <w:numId w:val="27"/>
        </w:numPr>
        <w:jc w:val="both"/>
        <w:rPr>
          <w:b/>
          <w:i/>
        </w:rPr>
      </w:pPr>
      <w:r w:rsidRPr="00B01B41">
        <w:rPr>
          <w:b/>
          <w:i/>
        </w:rPr>
        <w:t>Validation of the orders</w:t>
      </w:r>
    </w:p>
    <w:p w:rsidR="008C59CD" w:rsidRDefault="008C59CD" w:rsidP="006578E9">
      <w:pPr>
        <w:ind w:firstLine="360"/>
        <w:jc w:val="both"/>
      </w:pPr>
      <w:r>
        <w:rPr>
          <w:noProof/>
        </w:rPr>
        <w:drawing>
          <wp:inline distT="0" distB="0" distL="0" distR="0">
            <wp:extent cx="5943600" cy="10109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web 46.jpg"/>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010920"/>
                    </a:xfrm>
                    <a:prstGeom prst="rect">
                      <a:avLst/>
                    </a:prstGeom>
                  </pic:spPr>
                </pic:pic>
              </a:graphicData>
            </a:graphic>
          </wp:inline>
        </w:drawing>
      </w:r>
    </w:p>
    <w:p w:rsidR="006150FB" w:rsidRPr="00B01B41" w:rsidRDefault="006150FB" w:rsidP="00C15ADC">
      <w:pPr>
        <w:pStyle w:val="ListParagraph"/>
        <w:numPr>
          <w:ilvl w:val="1"/>
          <w:numId w:val="27"/>
        </w:numPr>
        <w:jc w:val="both"/>
        <w:rPr>
          <w:b/>
          <w:i/>
        </w:rPr>
      </w:pPr>
      <w:r w:rsidRPr="00B01B41">
        <w:rPr>
          <w:b/>
          <w:i/>
        </w:rPr>
        <w:t>Search by stock ticker</w:t>
      </w:r>
    </w:p>
    <w:p w:rsidR="008C59CD" w:rsidRDefault="008C59CD" w:rsidP="006578E9">
      <w:pPr>
        <w:ind w:firstLine="360"/>
        <w:jc w:val="both"/>
      </w:pPr>
      <w:r>
        <w:rPr>
          <w:noProof/>
        </w:rPr>
        <w:drawing>
          <wp:inline distT="0" distB="0" distL="0" distR="0">
            <wp:extent cx="5943600" cy="1044575"/>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web 47.jpg"/>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044575"/>
                    </a:xfrm>
                    <a:prstGeom prst="rect">
                      <a:avLst/>
                    </a:prstGeom>
                  </pic:spPr>
                </pic:pic>
              </a:graphicData>
            </a:graphic>
          </wp:inline>
        </w:drawing>
      </w:r>
    </w:p>
    <w:p w:rsidR="00D70BC5" w:rsidRDefault="00D70BC5" w:rsidP="00C15ADC">
      <w:pPr>
        <w:pStyle w:val="Heading3"/>
        <w:numPr>
          <w:ilvl w:val="0"/>
          <w:numId w:val="22"/>
        </w:numPr>
        <w:spacing w:after="240"/>
        <w:jc w:val="both"/>
        <w:rPr>
          <w:color w:val="FF0000"/>
        </w:rPr>
      </w:pPr>
      <w:bookmarkStart w:id="23" w:name="_Toc517641931"/>
      <w:r>
        <w:rPr>
          <w:color w:val="FF0000"/>
        </w:rPr>
        <w:t xml:space="preserve">CancelStop </w:t>
      </w:r>
      <w:r w:rsidRPr="00376E2D">
        <w:rPr>
          <w:color w:val="FF0000"/>
        </w:rPr>
        <w:t>Order</w:t>
      </w:r>
      <w:bookmarkEnd w:id="23"/>
    </w:p>
    <w:p w:rsidR="00D70BC5" w:rsidRDefault="00D70BC5" w:rsidP="006578E9">
      <w:pPr>
        <w:ind w:left="360"/>
        <w:jc w:val="both"/>
      </w:pPr>
      <w:r>
        <w:t xml:space="preserve">This function allows users to cancel </w:t>
      </w:r>
      <w:r w:rsidR="00AB0C86">
        <w:t>stop</w:t>
      </w:r>
      <w:r>
        <w:t xml:space="preserve"> order(s).</w:t>
      </w:r>
    </w:p>
    <w:p w:rsidR="00D70BC5" w:rsidRDefault="00D70BC5" w:rsidP="00C15ADC">
      <w:pPr>
        <w:pStyle w:val="ListParagraph"/>
        <w:numPr>
          <w:ilvl w:val="0"/>
          <w:numId w:val="26"/>
        </w:numPr>
        <w:spacing w:after="240"/>
        <w:jc w:val="both"/>
      </w:pPr>
      <w:r w:rsidRPr="009F2A5A">
        <w:rPr>
          <w:b/>
        </w:rPr>
        <w:t>Step 1:</w:t>
      </w:r>
      <w:r>
        <w:t xml:space="preserve"> Find the targeted order(s) in the </w:t>
      </w:r>
      <w:r w:rsidR="00AB369A">
        <w:t>Stop</w:t>
      </w:r>
      <w:r>
        <w:t xml:space="preserve"> Order History list at the middle of the screen.</w:t>
      </w:r>
    </w:p>
    <w:p w:rsidR="00D70BC5" w:rsidRDefault="00B20FB6" w:rsidP="006578E9">
      <w:pPr>
        <w:ind w:firstLine="360"/>
        <w:jc w:val="both"/>
      </w:pPr>
      <w:r>
        <w:rPr>
          <w:noProof/>
        </w:rPr>
        <w:lastRenderedPageBreak/>
        <w:drawing>
          <wp:inline distT="0" distB="0" distL="0" distR="0">
            <wp:extent cx="5943600" cy="102425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web 48.jpg"/>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024255"/>
                    </a:xfrm>
                    <a:prstGeom prst="rect">
                      <a:avLst/>
                    </a:prstGeom>
                  </pic:spPr>
                </pic:pic>
              </a:graphicData>
            </a:graphic>
          </wp:inline>
        </w:drawing>
      </w:r>
    </w:p>
    <w:p w:rsidR="00D70BC5" w:rsidRDefault="00D70BC5" w:rsidP="00C15ADC">
      <w:pPr>
        <w:pStyle w:val="ListParagraph"/>
        <w:numPr>
          <w:ilvl w:val="0"/>
          <w:numId w:val="26"/>
        </w:numPr>
        <w:jc w:val="both"/>
      </w:pPr>
      <w:r w:rsidRPr="009F2A5A">
        <w:rPr>
          <w:b/>
        </w:rPr>
        <w:t>Step 2:</w:t>
      </w:r>
      <w:r>
        <w:t xml:space="preserve"> Tick the check box on the left of the targeted order(s). Tick the check box on the header row to choose all orders.</w:t>
      </w:r>
    </w:p>
    <w:p w:rsidR="00CB097B" w:rsidRDefault="00D70BC5" w:rsidP="00C15ADC">
      <w:pPr>
        <w:pStyle w:val="ListParagraph"/>
        <w:numPr>
          <w:ilvl w:val="0"/>
          <w:numId w:val="26"/>
        </w:numPr>
        <w:jc w:val="both"/>
      </w:pPr>
      <w:r w:rsidRPr="009F2A5A">
        <w:rPr>
          <w:b/>
        </w:rPr>
        <w:t>Step 3:</w:t>
      </w:r>
      <w:r>
        <w:t xml:space="preserve"> Click “Cancel” to send the cancellation request.</w:t>
      </w:r>
    </w:p>
    <w:p w:rsidR="00CB097B" w:rsidRDefault="00CB097B" w:rsidP="006578E9">
      <w:pPr>
        <w:widowControl/>
        <w:spacing w:after="160" w:line="259" w:lineRule="auto"/>
        <w:jc w:val="both"/>
      </w:pPr>
      <w:r>
        <w:br w:type="page"/>
      </w:r>
    </w:p>
    <w:p w:rsidR="00CB097B" w:rsidRDefault="00CB097B" w:rsidP="00C15ADC">
      <w:pPr>
        <w:pStyle w:val="Heading2"/>
        <w:numPr>
          <w:ilvl w:val="0"/>
          <w:numId w:val="2"/>
        </w:numPr>
        <w:spacing w:before="0" w:line="276" w:lineRule="auto"/>
        <w:jc w:val="both"/>
      </w:pPr>
      <w:bookmarkStart w:id="24" w:name="_Toc517641932"/>
      <w:r>
        <w:lastRenderedPageBreak/>
        <w:t>Odd Lot Selling Orders</w:t>
      </w:r>
      <w:bookmarkEnd w:id="24"/>
    </w:p>
    <w:p w:rsidR="00CB097B" w:rsidRDefault="00CB097B" w:rsidP="00C15ADC">
      <w:pPr>
        <w:pStyle w:val="ListParagraph"/>
        <w:numPr>
          <w:ilvl w:val="0"/>
          <w:numId w:val="27"/>
        </w:numPr>
        <w:spacing w:line="276" w:lineRule="auto"/>
        <w:jc w:val="both"/>
      </w:pPr>
      <w:r>
        <w:t>In the task bar on the top of the screen, choose “Trading”, then “</w:t>
      </w:r>
      <w:r w:rsidR="00743FB9">
        <w:t>Odd Lot Selling</w:t>
      </w:r>
      <w:r>
        <w:t>”. This</w:t>
      </w:r>
      <w:r w:rsidR="0041749E">
        <w:t xml:space="preserve"> function allows users to make </w:t>
      </w:r>
      <w:r>
        <w:t>and cancel</w:t>
      </w:r>
      <w:r w:rsidR="0041749E">
        <w:t xml:space="preserve"> odd-lot selling</w:t>
      </w:r>
      <w:r>
        <w:t xml:space="preserve"> orders as well as view related figures.</w:t>
      </w:r>
    </w:p>
    <w:p w:rsidR="00CB097B" w:rsidRDefault="0041749E" w:rsidP="006578E9">
      <w:pPr>
        <w:spacing w:after="240" w:line="276" w:lineRule="auto"/>
        <w:ind w:left="270"/>
        <w:jc w:val="both"/>
      </w:pPr>
      <w:r>
        <w:rPr>
          <w:noProof/>
        </w:rPr>
        <w:drawing>
          <wp:inline distT="0" distB="0" distL="0" distR="0">
            <wp:extent cx="5943600" cy="551815"/>
            <wp:effectExtent l="0" t="0" r="0"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web 49.jp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51815"/>
                    </a:xfrm>
                    <a:prstGeom prst="rect">
                      <a:avLst/>
                    </a:prstGeom>
                  </pic:spPr>
                </pic:pic>
              </a:graphicData>
            </a:graphic>
          </wp:inline>
        </w:drawing>
      </w:r>
    </w:p>
    <w:p w:rsidR="00204BD6" w:rsidRPr="00204BD6" w:rsidRDefault="00204BD6" w:rsidP="00C15ADC">
      <w:pPr>
        <w:pStyle w:val="Heading3"/>
        <w:numPr>
          <w:ilvl w:val="0"/>
          <w:numId w:val="29"/>
        </w:numPr>
        <w:rPr>
          <w:color w:val="FF0000"/>
        </w:rPr>
      </w:pPr>
      <w:bookmarkStart w:id="25" w:name="_Toc517641933"/>
      <w:r w:rsidRPr="00204BD6">
        <w:rPr>
          <w:color w:val="FF0000"/>
        </w:rPr>
        <w:t>Odd Lot Selling Order</w:t>
      </w:r>
      <w:bookmarkEnd w:id="25"/>
    </w:p>
    <w:p w:rsidR="002F4021" w:rsidRDefault="00230004" w:rsidP="00C15ADC">
      <w:pPr>
        <w:pStyle w:val="ListParagraph"/>
        <w:numPr>
          <w:ilvl w:val="0"/>
          <w:numId w:val="27"/>
        </w:numPr>
        <w:spacing w:line="276" w:lineRule="auto"/>
        <w:jc w:val="both"/>
      </w:pPr>
      <w:r>
        <w:t>This function allows users to make odd-lot selling orders to the Securities Company.</w:t>
      </w:r>
    </w:p>
    <w:p w:rsidR="006C48A9" w:rsidRDefault="006C48A9" w:rsidP="006578E9">
      <w:pPr>
        <w:spacing w:line="276" w:lineRule="auto"/>
        <w:ind w:firstLine="270"/>
        <w:jc w:val="both"/>
      </w:pPr>
      <w:r>
        <w:rPr>
          <w:noProof/>
        </w:rPr>
        <w:drawing>
          <wp:inline distT="0" distB="0" distL="0" distR="0">
            <wp:extent cx="5943600" cy="177038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web 50.jpg"/>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770380"/>
                    </a:xfrm>
                    <a:prstGeom prst="rect">
                      <a:avLst/>
                    </a:prstGeom>
                  </pic:spPr>
                </pic:pic>
              </a:graphicData>
            </a:graphic>
          </wp:inline>
        </w:drawing>
      </w:r>
    </w:p>
    <w:p w:rsidR="00CF0D4F" w:rsidRPr="00A4132D" w:rsidRDefault="00CF0D4F" w:rsidP="00C15ADC">
      <w:pPr>
        <w:pStyle w:val="ListParagraph"/>
        <w:numPr>
          <w:ilvl w:val="0"/>
          <w:numId w:val="28"/>
        </w:numPr>
        <w:spacing w:before="240"/>
        <w:jc w:val="both"/>
        <w:rPr>
          <w:b/>
        </w:rPr>
      </w:pPr>
      <w:r w:rsidRPr="00A4132D">
        <w:rPr>
          <w:b/>
        </w:rPr>
        <w:t xml:space="preserve">Make </w:t>
      </w:r>
      <w:r>
        <w:rPr>
          <w:b/>
        </w:rPr>
        <w:t>sell</w:t>
      </w:r>
      <w:r w:rsidRPr="00A4132D">
        <w:rPr>
          <w:b/>
        </w:rPr>
        <w:t xml:space="preserve"> orders</w:t>
      </w:r>
    </w:p>
    <w:p w:rsidR="00CF0D4F" w:rsidRDefault="00CF0D4F" w:rsidP="00C15ADC">
      <w:pPr>
        <w:pStyle w:val="ListParagraph"/>
        <w:numPr>
          <w:ilvl w:val="1"/>
          <w:numId w:val="15"/>
        </w:numPr>
        <w:jc w:val="both"/>
      </w:pPr>
      <w:r>
        <w:t>Choose the ticker to sell (1).</w:t>
      </w:r>
    </w:p>
    <w:p w:rsidR="00CF0D4F" w:rsidRDefault="00CF0D4F" w:rsidP="00C15ADC">
      <w:pPr>
        <w:pStyle w:val="ListParagraph"/>
        <w:numPr>
          <w:ilvl w:val="1"/>
          <w:numId w:val="15"/>
        </w:numPr>
        <w:jc w:val="both"/>
      </w:pPr>
      <w:r>
        <w:t>Choose the sub-account to make order (2).</w:t>
      </w:r>
    </w:p>
    <w:p w:rsidR="00CF0D4F" w:rsidRDefault="00CF0D4F" w:rsidP="00C15ADC">
      <w:pPr>
        <w:pStyle w:val="ListParagraph"/>
        <w:numPr>
          <w:ilvl w:val="1"/>
          <w:numId w:val="15"/>
        </w:numPr>
        <w:jc w:val="both"/>
      </w:pPr>
      <w:r>
        <w:t>View the market price and other information of the chosen ticker on the right area (3).</w:t>
      </w:r>
    </w:p>
    <w:p w:rsidR="00CF0D4F" w:rsidRPr="00DF3E43" w:rsidRDefault="00CF0D4F" w:rsidP="00C15ADC">
      <w:pPr>
        <w:pStyle w:val="ListParagraph"/>
        <w:numPr>
          <w:ilvl w:val="1"/>
          <w:numId w:val="15"/>
        </w:numPr>
        <w:jc w:val="both"/>
      </w:pPr>
      <w:r>
        <w:t>Enter the type of order, volume and the</w:t>
      </w:r>
      <w:r w:rsidRPr="00DF3E43">
        <w:t xml:space="preserve"> price. </w:t>
      </w:r>
    </w:p>
    <w:p w:rsidR="00CF0D4F" w:rsidRDefault="00CF0D4F" w:rsidP="00C15ADC">
      <w:pPr>
        <w:pStyle w:val="ListParagraph"/>
        <w:numPr>
          <w:ilvl w:val="1"/>
          <w:numId w:val="15"/>
        </w:numPr>
        <w:jc w:val="both"/>
      </w:pPr>
      <w:r>
        <w:t>Then click “Sell” to make order.</w:t>
      </w:r>
    </w:p>
    <w:p w:rsidR="00CF0D4F" w:rsidRDefault="00CF0D4F" w:rsidP="00C15ADC">
      <w:pPr>
        <w:pStyle w:val="ListParagraph"/>
        <w:numPr>
          <w:ilvl w:val="0"/>
          <w:numId w:val="28"/>
        </w:numPr>
        <w:jc w:val="both"/>
        <w:rPr>
          <w:b/>
        </w:rPr>
      </w:pPr>
      <w:r w:rsidRPr="00CD445D">
        <w:rPr>
          <w:b/>
        </w:rPr>
        <w:t>Supporting statistics</w:t>
      </w:r>
    </w:p>
    <w:p w:rsidR="00CF0D4F" w:rsidRDefault="00CF0D4F" w:rsidP="00C15ADC">
      <w:pPr>
        <w:pStyle w:val="ListParagraph"/>
        <w:numPr>
          <w:ilvl w:val="1"/>
          <w:numId w:val="15"/>
        </w:numPr>
        <w:spacing w:after="240"/>
        <w:jc w:val="both"/>
      </w:pPr>
      <w:r>
        <w:t xml:space="preserve">The </w:t>
      </w:r>
      <w:r w:rsidR="008254D3">
        <w:t xml:space="preserve">first tab of the </w:t>
      </w:r>
      <w:r>
        <w:t>area at the middle of the screen shows the sellable quantity of the stocks on account.</w:t>
      </w:r>
    </w:p>
    <w:p w:rsidR="0040340F" w:rsidRDefault="0040340F" w:rsidP="006578E9">
      <w:pPr>
        <w:spacing w:after="240"/>
        <w:ind w:firstLine="360"/>
        <w:jc w:val="both"/>
      </w:pPr>
      <w:r>
        <w:rPr>
          <w:noProof/>
        </w:rPr>
        <w:drawing>
          <wp:inline distT="0" distB="0" distL="0" distR="0">
            <wp:extent cx="5943600" cy="67437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web 51.jpg"/>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674370"/>
                    </a:xfrm>
                    <a:prstGeom prst="rect">
                      <a:avLst/>
                    </a:prstGeom>
                  </pic:spPr>
                </pic:pic>
              </a:graphicData>
            </a:graphic>
          </wp:inline>
        </w:drawing>
      </w:r>
    </w:p>
    <w:p w:rsidR="00A0000C" w:rsidRDefault="00A0000C" w:rsidP="00C15ADC">
      <w:pPr>
        <w:pStyle w:val="ListParagraph"/>
        <w:numPr>
          <w:ilvl w:val="1"/>
          <w:numId w:val="15"/>
        </w:numPr>
        <w:jc w:val="both"/>
      </w:pPr>
      <w:r w:rsidRPr="00A0000C">
        <w:t xml:space="preserve">The </w:t>
      </w:r>
      <w:r>
        <w:t>second</w:t>
      </w:r>
      <w:r w:rsidRPr="00A0000C">
        <w:t xml:space="preserve"> tab of the area at the middle of the screen shows the</w:t>
      </w:r>
      <w:r>
        <w:t xml:space="preserve"> odd-lot</w:t>
      </w:r>
      <w:r w:rsidR="00010CF7">
        <w:t>order</w:t>
      </w:r>
      <w:r w:rsidR="006C7A6A">
        <w:t>s’</w:t>
      </w:r>
      <w:r w:rsidR="00010CF7">
        <w:t xml:space="preserve"> status</w:t>
      </w:r>
      <w:r w:rsidRPr="00A0000C">
        <w:t xml:space="preserve"> on account</w:t>
      </w:r>
      <w:r>
        <w:t xml:space="preserve"> within current trading day</w:t>
      </w:r>
      <w:r w:rsidR="00633A64">
        <w:t xml:space="preserve"> (both matched and unmatched).</w:t>
      </w:r>
    </w:p>
    <w:p w:rsidR="00633A64" w:rsidRDefault="00C611AE" w:rsidP="00C611AE">
      <w:pPr>
        <w:ind w:firstLine="360"/>
        <w:jc w:val="both"/>
      </w:pPr>
      <w:r>
        <w:rPr>
          <w:noProof/>
        </w:rPr>
        <w:drawing>
          <wp:inline distT="0" distB="0" distL="0" distR="0">
            <wp:extent cx="5943600" cy="816610"/>
            <wp:effectExtent l="0" t="0" r="0" b="254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web 52.jpg"/>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816610"/>
                    </a:xfrm>
                    <a:prstGeom prst="rect">
                      <a:avLst/>
                    </a:prstGeom>
                  </pic:spPr>
                </pic:pic>
              </a:graphicData>
            </a:graphic>
          </wp:inline>
        </w:drawing>
      </w:r>
    </w:p>
    <w:p w:rsidR="00A0000C" w:rsidRDefault="00A0000C" w:rsidP="00C15ADC">
      <w:pPr>
        <w:pStyle w:val="ListParagraph"/>
        <w:numPr>
          <w:ilvl w:val="1"/>
          <w:numId w:val="15"/>
        </w:numPr>
        <w:jc w:val="both"/>
      </w:pPr>
      <w:r w:rsidRPr="00A0000C">
        <w:lastRenderedPageBreak/>
        <w:t xml:space="preserve">The </w:t>
      </w:r>
      <w:r>
        <w:t>third</w:t>
      </w:r>
      <w:r w:rsidRPr="00A0000C">
        <w:t xml:space="preserve"> tab of the area at the middle of the screen shows the</w:t>
      </w:r>
      <w:r>
        <w:t xml:space="preserve"> odd-lotunmatched</w:t>
      </w:r>
      <w:r w:rsidRPr="00A0000C">
        <w:t xml:space="preserve"> quantity of the stocks on account</w:t>
      </w:r>
      <w:r>
        <w:t xml:space="preserve"> within current trading day</w:t>
      </w:r>
      <w:r w:rsidRPr="00A0000C">
        <w:t>.</w:t>
      </w:r>
    </w:p>
    <w:p w:rsidR="009C6034" w:rsidRPr="00A0000C" w:rsidRDefault="009C6034" w:rsidP="009C6034">
      <w:pPr>
        <w:ind w:firstLine="450"/>
        <w:jc w:val="both"/>
      </w:pPr>
      <w:r>
        <w:rPr>
          <w:noProof/>
        </w:rPr>
        <w:drawing>
          <wp:inline distT="0" distB="0" distL="0" distR="0">
            <wp:extent cx="5943600" cy="72517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web 53.jpg"/>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725170"/>
                    </a:xfrm>
                    <a:prstGeom prst="rect">
                      <a:avLst/>
                    </a:prstGeom>
                  </pic:spPr>
                </pic:pic>
              </a:graphicData>
            </a:graphic>
          </wp:inline>
        </w:drawing>
      </w:r>
    </w:p>
    <w:p w:rsidR="00CF0D4F" w:rsidRDefault="00CF0D4F" w:rsidP="00C15ADC">
      <w:pPr>
        <w:pStyle w:val="ListParagraph"/>
        <w:numPr>
          <w:ilvl w:val="1"/>
          <w:numId w:val="15"/>
        </w:numPr>
        <w:spacing w:after="240"/>
        <w:jc w:val="both"/>
      </w:pPr>
      <w:r>
        <w:t xml:space="preserve">The area at the end of the screen shows market statistics of the chosen stock ticker in terms of both charts and tables. </w:t>
      </w:r>
    </w:p>
    <w:p w:rsidR="00CF0D4F" w:rsidRDefault="00CF0D4F" w:rsidP="006578E9">
      <w:pPr>
        <w:spacing w:after="240"/>
        <w:ind w:left="1800" w:hanging="1440"/>
        <w:jc w:val="both"/>
      </w:pPr>
      <w:r>
        <w:rPr>
          <w:noProof/>
        </w:rPr>
        <w:drawing>
          <wp:inline distT="0" distB="0" distL="0" distR="0">
            <wp:extent cx="5943600" cy="1295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web 24.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29265"/>
                    <a:stretch/>
                  </pic:blipFill>
                  <pic:spPr bwMode="auto">
                    <a:xfrm>
                      <a:off x="0" y="0"/>
                      <a:ext cx="5943600" cy="12954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2E66" w:rsidRDefault="00552E66" w:rsidP="00C15ADC">
      <w:pPr>
        <w:pStyle w:val="Heading3"/>
        <w:numPr>
          <w:ilvl w:val="0"/>
          <w:numId w:val="29"/>
        </w:numPr>
        <w:spacing w:after="240"/>
        <w:jc w:val="both"/>
        <w:rPr>
          <w:color w:val="FF0000"/>
        </w:rPr>
      </w:pPr>
      <w:bookmarkStart w:id="26" w:name="_Toc517641934"/>
      <w:r>
        <w:rPr>
          <w:color w:val="FF0000"/>
        </w:rPr>
        <w:t xml:space="preserve">CancelOdd Lot Selling </w:t>
      </w:r>
      <w:r w:rsidRPr="00376E2D">
        <w:rPr>
          <w:color w:val="FF0000"/>
        </w:rPr>
        <w:t>Order</w:t>
      </w:r>
      <w:bookmarkEnd w:id="26"/>
    </w:p>
    <w:p w:rsidR="00552E66" w:rsidRDefault="00552E66" w:rsidP="00552E66">
      <w:pPr>
        <w:ind w:left="360"/>
        <w:jc w:val="both"/>
      </w:pPr>
      <w:r>
        <w:t xml:space="preserve">This function allows users to cancel </w:t>
      </w:r>
      <w:r w:rsidR="00A21390">
        <w:t>odd lot selling</w:t>
      </w:r>
      <w:r>
        <w:t xml:space="preserve"> order(s).</w:t>
      </w:r>
    </w:p>
    <w:p w:rsidR="00552E66" w:rsidRDefault="00552E66" w:rsidP="00C15ADC">
      <w:pPr>
        <w:pStyle w:val="ListParagraph"/>
        <w:numPr>
          <w:ilvl w:val="0"/>
          <w:numId w:val="26"/>
        </w:numPr>
        <w:spacing w:after="240"/>
        <w:jc w:val="both"/>
      </w:pPr>
      <w:r w:rsidRPr="009F2A5A">
        <w:rPr>
          <w:b/>
        </w:rPr>
        <w:t>Step 1:</w:t>
      </w:r>
      <w:r>
        <w:t xml:space="preserve"> Find the targeted order(s) in the </w:t>
      </w:r>
      <w:r w:rsidR="001A3D15">
        <w:t>Unmatched</w:t>
      </w:r>
      <w:r>
        <w:t xml:space="preserve"> list at the middle of the screen.</w:t>
      </w:r>
    </w:p>
    <w:p w:rsidR="00552E66" w:rsidRDefault="00720FAB" w:rsidP="00552E66">
      <w:pPr>
        <w:ind w:firstLine="360"/>
        <w:jc w:val="both"/>
      </w:pPr>
      <w:r>
        <w:rPr>
          <w:noProof/>
        </w:rPr>
        <w:drawing>
          <wp:inline distT="0" distB="0" distL="0" distR="0">
            <wp:extent cx="5943600" cy="72517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web 54.jpg"/>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725170"/>
                    </a:xfrm>
                    <a:prstGeom prst="rect">
                      <a:avLst/>
                    </a:prstGeom>
                  </pic:spPr>
                </pic:pic>
              </a:graphicData>
            </a:graphic>
          </wp:inline>
        </w:drawing>
      </w:r>
    </w:p>
    <w:p w:rsidR="00552E66" w:rsidRDefault="00552E66" w:rsidP="00C15ADC">
      <w:pPr>
        <w:pStyle w:val="ListParagraph"/>
        <w:numPr>
          <w:ilvl w:val="0"/>
          <w:numId w:val="26"/>
        </w:numPr>
        <w:jc w:val="both"/>
      </w:pPr>
      <w:r w:rsidRPr="009F2A5A">
        <w:rPr>
          <w:b/>
        </w:rPr>
        <w:t>Step 2:</w:t>
      </w:r>
      <w:r>
        <w:t xml:space="preserve"> Tick the check box on the left of the targeted order(s). Tick the check box on the header row to choose all orders.</w:t>
      </w:r>
    </w:p>
    <w:p w:rsidR="00552E66" w:rsidRDefault="00552E66" w:rsidP="00C15ADC">
      <w:pPr>
        <w:pStyle w:val="ListParagraph"/>
        <w:numPr>
          <w:ilvl w:val="0"/>
          <w:numId w:val="26"/>
        </w:numPr>
        <w:jc w:val="both"/>
      </w:pPr>
      <w:r w:rsidRPr="009F2A5A">
        <w:rPr>
          <w:b/>
        </w:rPr>
        <w:t>Step 3:</w:t>
      </w:r>
      <w:r>
        <w:t xml:space="preserve"> Click “Cancel” to send the cancellation request.</w:t>
      </w:r>
    </w:p>
    <w:p w:rsidR="006B1E96" w:rsidRPr="00376E2D" w:rsidRDefault="006B1E96" w:rsidP="006578E9">
      <w:pPr>
        <w:jc w:val="both"/>
      </w:pPr>
    </w:p>
    <w:p w:rsidR="00846080" w:rsidRDefault="00846080">
      <w:pPr>
        <w:widowControl/>
        <w:spacing w:after="160" w:line="259" w:lineRule="auto"/>
      </w:pPr>
      <w:r>
        <w:br w:type="page"/>
      </w:r>
    </w:p>
    <w:p w:rsidR="008B3548" w:rsidRDefault="00F80F09" w:rsidP="00C15ADC">
      <w:pPr>
        <w:pStyle w:val="Heading1"/>
        <w:numPr>
          <w:ilvl w:val="0"/>
          <w:numId w:val="2"/>
        </w:numPr>
      </w:pPr>
      <w:bookmarkStart w:id="27" w:name="_Toc517641935"/>
      <w:r>
        <w:lastRenderedPageBreak/>
        <w:t>ACCOUNT</w:t>
      </w:r>
      <w:bookmarkEnd w:id="27"/>
    </w:p>
    <w:p w:rsidR="00AF12A2" w:rsidRPr="00166D75" w:rsidRDefault="0064227B" w:rsidP="00C15ADC">
      <w:pPr>
        <w:pStyle w:val="Heading2"/>
        <w:numPr>
          <w:ilvl w:val="0"/>
          <w:numId w:val="30"/>
        </w:numPr>
        <w:rPr>
          <w:color w:val="FF0000"/>
        </w:rPr>
      </w:pPr>
      <w:bookmarkStart w:id="28" w:name="_Toc517641936"/>
      <w:r w:rsidRPr="00166D75">
        <w:rPr>
          <w:color w:val="FF0000"/>
        </w:rPr>
        <w:t>Stock Balance</w:t>
      </w:r>
      <w:bookmarkEnd w:id="28"/>
    </w:p>
    <w:p w:rsidR="0062300D" w:rsidRDefault="0062300D" w:rsidP="00C15ADC">
      <w:pPr>
        <w:pStyle w:val="ListParagraph"/>
        <w:numPr>
          <w:ilvl w:val="0"/>
          <w:numId w:val="31"/>
        </w:numPr>
        <w:spacing w:line="276" w:lineRule="auto"/>
        <w:jc w:val="both"/>
      </w:pPr>
      <w:r>
        <w:t xml:space="preserve">Step 1: Choose the function to see </w:t>
      </w:r>
      <w:r w:rsidR="00B271B0">
        <w:t>Stock Balance</w:t>
      </w:r>
    </w:p>
    <w:p w:rsidR="0062300D" w:rsidRDefault="0062300D" w:rsidP="007F2A0D">
      <w:pPr>
        <w:pStyle w:val="ListParagraph"/>
        <w:spacing w:line="276" w:lineRule="auto"/>
        <w:jc w:val="both"/>
      </w:pPr>
      <w:r>
        <w:t>In the task bar on the top of the screen, choose “</w:t>
      </w:r>
      <w:r w:rsidR="00CD4053">
        <w:t>Account</w:t>
      </w:r>
      <w:r>
        <w:t>”, then “</w:t>
      </w:r>
      <w:r w:rsidR="00404AB5">
        <w:t>Balance</w:t>
      </w:r>
      <w:r>
        <w:t>”.</w:t>
      </w:r>
    </w:p>
    <w:p w:rsidR="004245FA" w:rsidRDefault="004245FA" w:rsidP="00B70CFF">
      <w:pPr>
        <w:pStyle w:val="ListParagraph"/>
        <w:spacing w:line="276" w:lineRule="auto"/>
        <w:ind w:hanging="450"/>
        <w:jc w:val="both"/>
      </w:pPr>
      <w:r>
        <w:rPr>
          <w:noProof/>
        </w:rPr>
        <w:drawing>
          <wp:inline distT="0" distB="0" distL="0" distR="0">
            <wp:extent cx="5943600" cy="5372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web 55.jpg"/>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37210"/>
                    </a:xfrm>
                    <a:prstGeom prst="rect">
                      <a:avLst/>
                    </a:prstGeom>
                  </pic:spPr>
                </pic:pic>
              </a:graphicData>
            </a:graphic>
          </wp:inline>
        </w:drawing>
      </w:r>
    </w:p>
    <w:p w:rsidR="0062300D" w:rsidRDefault="0062300D" w:rsidP="00C15ADC">
      <w:pPr>
        <w:pStyle w:val="ListParagraph"/>
        <w:numPr>
          <w:ilvl w:val="0"/>
          <w:numId w:val="31"/>
        </w:numPr>
        <w:spacing w:before="240" w:line="276" w:lineRule="auto"/>
        <w:jc w:val="both"/>
      </w:pPr>
      <w:r>
        <w:t xml:space="preserve">Step 2: View the </w:t>
      </w:r>
      <w:r w:rsidR="000A62C2">
        <w:t>Stock Balance</w:t>
      </w:r>
      <w:r>
        <w:t>.</w:t>
      </w:r>
    </w:p>
    <w:p w:rsidR="0062300D" w:rsidRDefault="005A726B" w:rsidP="005A726B">
      <w:pPr>
        <w:ind w:firstLine="270"/>
      </w:pPr>
      <w:r>
        <w:rPr>
          <w:noProof/>
        </w:rPr>
        <w:drawing>
          <wp:inline distT="0" distB="0" distL="0" distR="0">
            <wp:extent cx="5943600" cy="1800860"/>
            <wp:effectExtent l="0" t="0" r="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web 56.jpg"/>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00860"/>
                    </a:xfrm>
                    <a:prstGeom prst="rect">
                      <a:avLst/>
                    </a:prstGeom>
                  </pic:spPr>
                </pic:pic>
              </a:graphicData>
            </a:graphic>
          </wp:inline>
        </w:drawing>
      </w:r>
    </w:p>
    <w:p w:rsidR="0096587E" w:rsidRDefault="0096587E" w:rsidP="00C15ADC">
      <w:pPr>
        <w:pStyle w:val="ListParagraph"/>
        <w:numPr>
          <w:ilvl w:val="0"/>
          <w:numId w:val="15"/>
        </w:numPr>
      </w:pPr>
      <w:r>
        <w:t>Choose the sub-account to view the stock balance.</w:t>
      </w:r>
    </w:p>
    <w:p w:rsidR="0096587E" w:rsidRDefault="00A43157" w:rsidP="00C15ADC">
      <w:pPr>
        <w:pStyle w:val="ListParagraph"/>
        <w:numPr>
          <w:ilvl w:val="0"/>
          <w:numId w:val="15"/>
        </w:numPr>
      </w:pPr>
      <w:r>
        <w:t xml:space="preserve">(1) </w:t>
      </w:r>
      <w:r w:rsidR="0096587E">
        <w:t>The value of awaiting stock tickers that would be delivered to the account on the day T+1; T+2 and T+3.</w:t>
      </w:r>
    </w:p>
    <w:p w:rsidR="0096587E" w:rsidRDefault="00A43157" w:rsidP="00C15ADC">
      <w:pPr>
        <w:pStyle w:val="ListParagraph"/>
        <w:numPr>
          <w:ilvl w:val="0"/>
          <w:numId w:val="15"/>
        </w:numPr>
      </w:pPr>
      <w:r>
        <w:t xml:space="preserve">(2) </w:t>
      </w:r>
      <w:r w:rsidR="0096587E">
        <w:t>Some typical figures of the stock balance on the chosen sub-account:</w:t>
      </w:r>
    </w:p>
    <w:p w:rsidR="0096587E" w:rsidRDefault="0096587E" w:rsidP="00C15ADC">
      <w:pPr>
        <w:pStyle w:val="ListParagraph"/>
        <w:numPr>
          <w:ilvl w:val="1"/>
          <w:numId w:val="32"/>
        </w:numPr>
      </w:pPr>
      <w:r>
        <w:t>Deposit: the amount of deposit money on the account</w:t>
      </w:r>
    </w:p>
    <w:p w:rsidR="0096587E" w:rsidRDefault="0096587E" w:rsidP="00C15ADC">
      <w:pPr>
        <w:pStyle w:val="ListParagraph"/>
        <w:numPr>
          <w:ilvl w:val="1"/>
          <w:numId w:val="32"/>
        </w:numPr>
      </w:pPr>
      <w:r>
        <w:t>Estimated Value: the market value of stocks on the account</w:t>
      </w:r>
    </w:p>
    <w:p w:rsidR="0096587E" w:rsidRDefault="0096587E" w:rsidP="00C15ADC">
      <w:pPr>
        <w:pStyle w:val="ListParagraph"/>
        <w:numPr>
          <w:ilvl w:val="1"/>
          <w:numId w:val="32"/>
        </w:numPr>
      </w:pPr>
      <w:r>
        <w:t>Estimated Deposit:</w:t>
      </w:r>
      <w:r w:rsidR="00DD7CF4">
        <w:t xml:space="preserve"> total asset on the account (equal to the sum of Deposit and Estimated Value)</w:t>
      </w:r>
    </w:p>
    <w:p w:rsidR="0096587E" w:rsidRDefault="0096587E" w:rsidP="00C15ADC">
      <w:pPr>
        <w:pStyle w:val="ListParagraph"/>
        <w:numPr>
          <w:ilvl w:val="1"/>
          <w:numId w:val="32"/>
        </w:numPr>
      </w:pPr>
      <w:r>
        <w:t>Acquisition value: the amount of money spent on buying stocks (book value)</w:t>
      </w:r>
    </w:p>
    <w:p w:rsidR="00DD7CF4" w:rsidRDefault="00DD7CF4" w:rsidP="00C15ADC">
      <w:pPr>
        <w:pStyle w:val="ListParagraph"/>
        <w:numPr>
          <w:ilvl w:val="1"/>
          <w:numId w:val="32"/>
        </w:numPr>
      </w:pPr>
      <w:r>
        <w:t>Evaluated Profit and Earning rate on stocks</w:t>
      </w:r>
    </w:p>
    <w:p w:rsidR="008E1118" w:rsidRDefault="00A43157" w:rsidP="00C15ADC">
      <w:pPr>
        <w:pStyle w:val="ListParagraph"/>
        <w:numPr>
          <w:ilvl w:val="0"/>
          <w:numId w:val="15"/>
        </w:numPr>
        <w:spacing w:after="240"/>
      </w:pPr>
      <w:r>
        <w:t xml:space="preserve">(3) </w:t>
      </w:r>
      <w:r w:rsidR="008E1118">
        <w:t>The stock balance with a number of figures to view.</w:t>
      </w:r>
    </w:p>
    <w:p w:rsidR="00166D75" w:rsidRPr="00166D75" w:rsidRDefault="00166D75" w:rsidP="00C15ADC">
      <w:pPr>
        <w:pStyle w:val="Heading2"/>
        <w:numPr>
          <w:ilvl w:val="0"/>
          <w:numId w:val="30"/>
        </w:numPr>
        <w:rPr>
          <w:color w:val="FF0000"/>
        </w:rPr>
      </w:pPr>
      <w:bookmarkStart w:id="29" w:name="_Toc517641937"/>
      <w:r w:rsidRPr="00166D75">
        <w:rPr>
          <w:color w:val="FF0000"/>
        </w:rPr>
        <w:t>Profit Balance</w:t>
      </w:r>
      <w:bookmarkEnd w:id="29"/>
    </w:p>
    <w:p w:rsidR="0076401F" w:rsidRDefault="0076401F" w:rsidP="00C15ADC">
      <w:pPr>
        <w:pStyle w:val="ListParagraph"/>
        <w:numPr>
          <w:ilvl w:val="0"/>
          <w:numId w:val="33"/>
        </w:numPr>
        <w:spacing w:line="276" w:lineRule="auto"/>
        <w:jc w:val="both"/>
      </w:pPr>
      <w:r>
        <w:t>Step 1: Choose the function to see Profit Balance</w:t>
      </w:r>
    </w:p>
    <w:p w:rsidR="0076401F" w:rsidRDefault="0076401F" w:rsidP="0076401F">
      <w:pPr>
        <w:pStyle w:val="ListParagraph"/>
        <w:spacing w:line="276" w:lineRule="auto"/>
        <w:jc w:val="both"/>
      </w:pPr>
      <w:r>
        <w:t>In the task bar on the top of the screen, choose “Account”, then “</w:t>
      </w:r>
      <w:r w:rsidR="00A62809">
        <w:t xml:space="preserve">Profit </w:t>
      </w:r>
      <w:r>
        <w:t>Balance”.</w:t>
      </w:r>
    </w:p>
    <w:p w:rsidR="0076401F" w:rsidRDefault="00A62809" w:rsidP="00A62809">
      <w:pPr>
        <w:pStyle w:val="ListParagraph"/>
        <w:spacing w:line="276" w:lineRule="auto"/>
        <w:ind w:left="180"/>
        <w:jc w:val="both"/>
      </w:pPr>
      <w:r>
        <w:rPr>
          <w:noProof/>
        </w:rPr>
        <w:drawing>
          <wp:inline distT="0" distB="0" distL="0" distR="0">
            <wp:extent cx="5943600" cy="506730"/>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web 57.jpg"/>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06730"/>
                    </a:xfrm>
                    <a:prstGeom prst="rect">
                      <a:avLst/>
                    </a:prstGeom>
                  </pic:spPr>
                </pic:pic>
              </a:graphicData>
            </a:graphic>
          </wp:inline>
        </w:drawing>
      </w:r>
    </w:p>
    <w:p w:rsidR="0076401F" w:rsidRDefault="0076401F" w:rsidP="00C15ADC">
      <w:pPr>
        <w:pStyle w:val="ListParagraph"/>
        <w:numPr>
          <w:ilvl w:val="0"/>
          <w:numId w:val="33"/>
        </w:numPr>
        <w:spacing w:line="276" w:lineRule="auto"/>
        <w:jc w:val="both"/>
      </w:pPr>
      <w:r>
        <w:t xml:space="preserve">Step 2: View the </w:t>
      </w:r>
      <w:r w:rsidR="00DA0F1D">
        <w:t>Profit</w:t>
      </w:r>
      <w:r>
        <w:t xml:space="preserve"> Balance.</w:t>
      </w:r>
    </w:p>
    <w:p w:rsidR="009A51F5" w:rsidRDefault="00360A3E" w:rsidP="009A51F5">
      <w:pPr>
        <w:spacing w:before="240" w:line="276" w:lineRule="auto"/>
        <w:ind w:left="360"/>
        <w:jc w:val="both"/>
      </w:pPr>
      <w:r>
        <w:rPr>
          <w:noProof/>
        </w:rPr>
        <w:lastRenderedPageBreak/>
        <w:drawing>
          <wp:inline distT="0" distB="0" distL="0" distR="0">
            <wp:extent cx="5943600" cy="228981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web 58.jpg"/>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2289810"/>
                    </a:xfrm>
                    <a:prstGeom prst="rect">
                      <a:avLst/>
                    </a:prstGeom>
                  </pic:spPr>
                </pic:pic>
              </a:graphicData>
            </a:graphic>
          </wp:inline>
        </w:drawing>
      </w:r>
    </w:p>
    <w:p w:rsidR="00950FDC" w:rsidRDefault="00950FDC" w:rsidP="00C15ADC">
      <w:pPr>
        <w:pStyle w:val="ListParagraph"/>
        <w:numPr>
          <w:ilvl w:val="0"/>
          <w:numId w:val="15"/>
        </w:numPr>
      </w:pPr>
      <w:r>
        <w:t>Choose the sub-account to view the stock balance.</w:t>
      </w:r>
    </w:p>
    <w:p w:rsidR="00950FDC" w:rsidRDefault="0012260E" w:rsidP="00C15ADC">
      <w:pPr>
        <w:pStyle w:val="ListParagraph"/>
        <w:numPr>
          <w:ilvl w:val="0"/>
          <w:numId w:val="15"/>
        </w:numPr>
      </w:pPr>
      <w:r>
        <w:t>The screen displays details of cash balance and stock value balance, that make up to Total Asset.</w:t>
      </w:r>
    </w:p>
    <w:p w:rsidR="0012260E" w:rsidRDefault="0012260E" w:rsidP="00C15ADC">
      <w:pPr>
        <w:pStyle w:val="ListParagraph"/>
        <w:numPr>
          <w:ilvl w:val="0"/>
          <w:numId w:val="15"/>
        </w:numPr>
      </w:pPr>
      <w:r>
        <w:t>The Total Loan is also broken down into various elements of loans and fees.</w:t>
      </w:r>
    </w:p>
    <w:p w:rsidR="0012260E" w:rsidRDefault="0012260E" w:rsidP="00C15ADC">
      <w:pPr>
        <w:pStyle w:val="ListParagraph"/>
        <w:numPr>
          <w:ilvl w:val="0"/>
          <w:numId w:val="15"/>
        </w:numPr>
      </w:pPr>
      <w:r>
        <w:t>Net Asset = Total Asset – Total Loan.</w:t>
      </w:r>
    </w:p>
    <w:p w:rsidR="00950FDC" w:rsidRDefault="00950FDC" w:rsidP="00C15ADC">
      <w:pPr>
        <w:pStyle w:val="ListParagraph"/>
        <w:numPr>
          <w:ilvl w:val="0"/>
          <w:numId w:val="15"/>
        </w:numPr>
        <w:spacing w:after="240"/>
      </w:pPr>
      <w:r>
        <w:t xml:space="preserve">The stock balance with a number of figures </w:t>
      </w:r>
      <w:r w:rsidR="0012260E">
        <w:t>is also displayed</w:t>
      </w:r>
      <w:r>
        <w:t>.</w:t>
      </w:r>
    </w:p>
    <w:p w:rsidR="0098683A" w:rsidRPr="00BF50E0" w:rsidRDefault="0098683A" w:rsidP="00C15ADC">
      <w:pPr>
        <w:pStyle w:val="Heading2"/>
        <w:numPr>
          <w:ilvl w:val="0"/>
          <w:numId w:val="30"/>
        </w:numPr>
        <w:rPr>
          <w:color w:val="FF0000"/>
        </w:rPr>
      </w:pPr>
      <w:bookmarkStart w:id="30" w:name="_Toc517641938"/>
      <w:r w:rsidRPr="00BF50E0">
        <w:rPr>
          <w:color w:val="FF0000"/>
        </w:rPr>
        <w:t>Order History</w:t>
      </w:r>
      <w:bookmarkEnd w:id="30"/>
    </w:p>
    <w:p w:rsidR="003536F9" w:rsidRDefault="003536F9" w:rsidP="00C15ADC">
      <w:pPr>
        <w:pStyle w:val="ListParagraph"/>
        <w:numPr>
          <w:ilvl w:val="0"/>
          <w:numId w:val="34"/>
        </w:numPr>
        <w:spacing w:line="276" w:lineRule="auto"/>
        <w:jc w:val="both"/>
      </w:pPr>
      <w:r>
        <w:t>Step 1: Choose the function to see Order History</w:t>
      </w:r>
    </w:p>
    <w:p w:rsidR="003536F9" w:rsidRDefault="003536F9" w:rsidP="003536F9">
      <w:pPr>
        <w:pStyle w:val="ListParagraph"/>
        <w:spacing w:line="276" w:lineRule="auto"/>
        <w:jc w:val="both"/>
      </w:pPr>
      <w:r>
        <w:t>In the task bar on the top of the screen, choose “Account”, then “</w:t>
      </w:r>
      <w:r w:rsidR="00681C5C">
        <w:t>Order History</w:t>
      </w:r>
      <w:r>
        <w:t>”.</w:t>
      </w:r>
    </w:p>
    <w:p w:rsidR="003536F9" w:rsidRDefault="00682946" w:rsidP="00682946">
      <w:pPr>
        <w:pStyle w:val="ListParagraph"/>
        <w:spacing w:line="276" w:lineRule="auto"/>
        <w:ind w:left="180" w:firstLine="180"/>
        <w:jc w:val="both"/>
      </w:pPr>
      <w:r>
        <w:rPr>
          <w:noProof/>
        </w:rPr>
        <w:drawing>
          <wp:inline distT="0" distB="0" distL="0" distR="0">
            <wp:extent cx="5943600" cy="51943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web 59.jpg"/>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19430"/>
                    </a:xfrm>
                    <a:prstGeom prst="rect">
                      <a:avLst/>
                    </a:prstGeom>
                  </pic:spPr>
                </pic:pic>
              </a:graphicData>
            </a:graphic>
          </wp:inline>
        </w:drawing>
      </w:r>
    </w:p>
    <w:p w:rsidR="003536F9" w:rsidRDefault="003536F9" w:rsidP="00C15ADC">
      <w:pPr>
        <w:pStyle w:val="ListParagraph"/>
        <w:numPr>
          <w:ilvl w:val="0"/>
          <w:numId w:val="34"/>
        </w:numPr>
        <w:spacing w:line="276" w:lineRule="auto"/>
        <w:jc w:val="both"/>
      </w:pPr>
      <w:r>
        <w:t xml:space="preserve">Step 2: View the </w:t>
      </w:r>
      <w:r w:rsidR="00056BFB">
        <w:t>Order History</w:t>
      </w:r>
      <w:r w:rsidR="000E7D82">
        <w:t xml:space="preserve"> with various filters.</w:t>
      </w:r>
    </w:p>
    <w:p w:rsidR="00F8710A" w:rsidRDefault="006D0E44" w:rsidP="00F8710A">
      <w:pPr>
        <w:spacing w:line="276" w:lineRule="auto"/>
        <w:ind w:left="360"/>
        <w:jc w:val="both"/>
      </w:pPr>
      <w:r>
        <w:rPr>
          <w:noProof/>
        </w:rPr>
        <w:drawing>
          <wp:inline distT="0" distB="0" distL="0" distR="0">
            <wp:extent cx="5943600" cy="1896745"/>
            <wp:effectExtent l="0" t="0" r="0" b="825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web 60.jpg"/>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96745"/>
                    </a:xfrm>
                    <a:prstGeom prst="rect">
                      <a:avLst/>
                    </a:prstGeom>
                  </pic:spPr>
                </pic:pic>
              </a:graphicData>
            </a:graphic>
          </wp:inline>
        </w:drawing>
      </w:r>
    </w:p>
    <w:p w:rsidR="0098683A" w:rsidRDefault="00E65BC8" w:rsidP="00C15ADC">
      <w:pPr>
        <w:pStyle w:val="ListParagraph"/>
        <w:numPr>
          <w:ilvl w:val="0"/>
          <w:numId w:val="15"/>
        </w:numPr>
      </w:pPr>
      <w:r>
        <w:t>(1) Filter by Stock exchange</w:t>
      </w:r>
    </w:p>
    <w:p w:rsidR="00E65BC8" w:rsidRDefault="00E65BC8" w:rsidP="00C15ADC">
      <w:pPr>
        <w:pStyle w:val="ListParagraph"/>
        <w:numPr>
          <w:ilvl w:val="0"/>
          <w:numId w:val="15"/>
        </w:numPr>
      </w:pPr>
      <w:r>
        <w:t>(2) Filter by type of order</w:t>
      </w:r>
    </w:p>
    <w:p w:rsidR="00E65BC8" w:rsidRDefault="00E65BC8" w:rsidP="00C15ADC">
      <w:pPr>
        <w:pStyle w:val="ListParagraph"/>
        <w:numPr>
          <w:ilvl w:val="0"/>
          <w:numId w:val="15"/>
        </w:numPr>
      </w:pPr>
      <w:r>
        <w:t>(3) Filter by order status</w:t>
      </w:r>
    </w:p>
    <w:p w:rsidR="00E65BC8" w:rsidRDefault="00E65BC8" w:rsidP="00C15ADC">
      <w:pPr>
        <w:pStyle w:val="ListParagraph"/>
        <w:numPr>
          <w:ilvl w:val="0"/>
          <w:numId w:val="15"/>
        </w:numPr>
      </w:pPr>
      <w:r>
        <w:t>(4) Filter by sort type</w:t>
      </w:r>
    </w:p>
    <w:p w:rsidR="00096B76" w:rsidRDefault="00E65BC8" w:rsidP="00C15ADC">
      <w:pPr>
        <w:pStyle w:val="ListParagraph"/>
        <w:numPr>
          <w:ilvl w:val="0"/>
          <w:numId w:val="15"/>
        </w:numPr>
      </w:pPr>
      <w:r>
        <w:t>(5) Filter by time range</w:t>
      </w:r>
    </w:p>
    <w:p w:rsidR="00096B76" w:rsidRDefault="00096B76" w:rsidP="00096B76"/>
    <w:p w:rsidR="00096B76" w:rsidRPr="00BF50E0" w:rsidRDefault="00CA709A" w:rsidP="00C15ADC">
      <w:pPr>
        <w:pStyle w:val="Heading2"/>
        <w:numPr>
          <w:ilvl w:val="0"/>
          <w:numId w:val="30"/>
        </w:numPr>
        <w:rPr>
          <w:color w:val="FF0000"/>
        </w:rPr>
      </w:pPr>
      <w:bookmarkStart w:id="31" w:name="_Toc517641939"/>
      <w:r>
        <w:rPr>
          <w:color w:val="FF0000"/>
        </w:rPr>
        <w:lastRenderedPageBreak/>
        <w:t>Asset/ Margin Information</w:t>
      </w:r>
      <w:bookmarkEnd w:id="31"/>
    </w:p>
    <w:p w:rsidR="00096B76" w:rsidRDefault="00096B76" w:rsidP="00C15ADC">
      <w:pPr>
        <w:pStyle w:val="ListParagraph"/>
        <w:numPr>
          <w:ilvl w:val="0"/>
          <w:numId w:val="35"/>
        </w:numPr>
        <w:spacing w:after="240"/>
      </w:pPr>
      <w:r>
        <w:t xml:space="preserve">Step 1: Choose the function to see </w:t>
      </w:r>
      <w:r w:rsidR="00215CFC" w:rsidRPr="00215CFC">
        <w:t>Asset/ Margin Information</w:t>
      </w:r>
    </w:p>
    <w:p w:rsidR="00096B76" w:rsidRDefault="00096B76" w:rsidP="00B171B7">
      <w:pPr>
        <w:pStyle w:val="ListParagraph"/>
        <w:spacing w:after="240" w:line="276" w:lineRule="auto"/>
        <w:jc w:val="both"/>
      </w:pPr>
      <w:r>
        <w:t>In the task bar on the top of the screen, choose “Account”, then “</w:t>
      </w:r>
      <w:r w:rsidR="00790512" w:rsidRPr="00215CFC">
        <w:t>Asset/ Margin Information</w:t>
      </w:r>
      <w:r>
        <w:t>”.</w:t>
      </w:r>
    </w:p>
    <w:p w:rsidR="00096B76" w:rsidRDefault="00C66B56" w:rsidP="00B171B7">
      <w:pPr>
        <w:pStyle w:val="ListParagraph"/>
        <w:spacing w:line="276" w:lineRule="auto"/>
        <w:ind w:left="180" w:firstLine="180"/>
        <w:jc w:val="both"/>
      </w:pPr>
      <w:r>
        <w:rPr>
          <w:noProof/>
        </w:rPr>
        <w:drawing>
          <wp:inline distT="0" distB="0" distL="0" distR="0">
            <wp:extent cx="5943600" cy="5207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web 61.jpg"/>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20700"/>
                    </a:xfrm>
                    <a:prstGeom prst="rect">
                      <a:avLst/>
                    </a:prstGeom>
                  </pic:spPr>
                </pic:pic>
              </a:graphicData>
            </a:graphic>
          </wp:inline>
        </w:drawing>
      </w:r>
    </w:p>
    <w:p w:rsidR="00096B76" w:rsidRDefault="00096B76" w:rsidP="00C15ADC">
      <w:pPr>
        <w:pStyle w:val="ListParagraph"/>
        <w:numPr>
          <w:ilvl w:val="0"/>
          <w:numId w:val="35"/>
        </w:numPr>
        <w:spacing w:line="276" w:lineRule="auto"/>
        <w:jc w:val="both"/>
      </w:pPr>
      <w:r>
        <w:t xml:space="preserve">Step 2: View the </w:t>
      </w:r>
      <w:r w:rsidR="004A0EA2">
        <w:t>details of Asset/Margin Information</w:t>
      </w:r>
      <w:r>
        <w:t>.</w:t>
      </w:r>
    </w:p>
    <w:p w:rsidR="005020F8" w:rsidRDefault="00E357E4" w:rsidP="005020F8">
      <w:pPr>
        <w:spacing w:line="276" w:lineRule="auto"/>
        <w:ind w:left="360"/>
        <w:jc w:val="both"/>
      </w:pPr>
      <w:r>
        <w:rPr>
          <w:noProof/>
        </w:rPr>
        <w:drawing>
          <wp:inline distT="0" distB="0" distL="0" distR="0">
            <wp:extent cx="5943600" cy="421830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web 62.jpg"/>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4218305"/>
                    </a:xfrm>
                    <a:prstGeom prst="rect">
                      <a:avLst/>
                    </a:prstGeom>
                  </pic:spPr>
                </pic:pic>
              </a:graphicData>
            </a:graphic>
          </wp:inline>
        </w:drawing>
      </w:r>
    </w:p>
    <w:p w:rsidR="0086409B" w:rsidRDefault="0086409B" w:rsidP="00C15ADC">
      <w:pPr>
        <w:pStyle w:val="ListParagraph"/>
        <w:numPr>
          <w:ilvl w:val="0"/>
          <w:numId w:val="36"/>
        </w:numPr>
        <w:spacing w:line="276" w:lineRule="auto"/>
        <w:jc w:val="both"/>
      </w:pPr>
      <w:r>
        <w:t>User chooses sub-account for details of asset and margin on their account. In case they choose sub 00 (Normal Account), there would be no information displayed in the right column (Margin).</w:t>
      </w:r>
    </w:p>
    <w:p w:rsidR="006221B8" w:rsidRDefault="006221B8" w:rsidP="00C15ADC">
      <w:pPr>
        <w:pStyle w:val="ListParagraph"/>
        <w:numPr>
          <w:ilvl w:val="0"/>
          <w:numId w:val="36"/>
        </w:numPr>
        <w:spacing w:line="276" w:lineRule="auto"/>
        <w:jc w:val="both"/>
      </w:pPr>
      <w:r>
        <w:t>The screen is divided into 2 columns for Asset and Margin.</w:t>
      </w:r>
    </w:p>
    <w:p w:rsidR="006221B8" w:rsidRDefault="00BD6D5D" w:rsidP="00C15ADC">
      <w:pPr>
        <w:pStyle w:val="ListParagraph"/>
        <w:numPr>
          <w:ilvl w:val="1"/>
          <w:numId w:val="36"/>
        </w:numPr>
        <w:spacing w:line="276" w:lineRule="auto"/>
        <w:jc w:val="both"/>
      </w:pPr>
      <w:r>
        <w:t>Asset: this screen displays further details of Asset in comparison with Profit Balance screen.</w:t>
      </w:r>
    </w:p>
    <w:p w:rsidR="00BD6D5D" w:rsidRDefault="00BD6D5D" w:rsidP="00C15ADC">
      <w:pPr>
        <w:pStyle w:val="ListParagraph"/>
        <w:numPr>
          <w:ilvl w:val="1"/>
          <w:numId w:val="36"/>
        </w:numPr>
        <w:spacing w:line="276" w:lineRule="auto"/>
        <w:jc w:val="both"/>
      </w:pPr>
      <w:r>
        <w:t>Margin: this screen displays the following key information:</w:t>
      </w:r>
    </w:p>
    <w:p w:rsidR="00BD6D5D" w:rsidRDefault="00BD6D5D" w:rsidP="00C15ADC">
      <w:pPr>
        <w:pStyle w:val="ListParagraph"/>
        <w:numPr>
          <w:ilvl w:val="2"/>
          <w:numId w:val="36"/>
        </w:numPr>
        <w:spacing w:line="276" w:lineRule="auto"/>
        <w:jc w:val="both"/>
      </w:pPr>
      <w:r>
        <w:t>The details of stock can be used for margin</w:t>
      </w:r>
    </w:p>
    <w:p w:rsidR="00BD6D5D" w:rsidRDefault="00BD6D5D" w:rsidP="00C15ADC">
      <w:pPr>
        <w:pStyle w:val="ListParagraph"/>
        <w:numPr>
          <w:ilvl w:val="2"/>
          <w:numId w:val="36"/>
        </w:numPr>
        <w:spacing w:line="276" w:lineRule="auto"/>
        <w:jc w:val="both"/>
      </w:pPr>
      <w:r>
        <w:t>The detailed evaluation of margin stocks on the account</w:t>
      </w:r>
    </w:p>
    <w:p w:rsidR="00BD6D5D" w:rsidRDefault="00BD6D5D" w:rsidP="00C15ADC">
      <w:pPr>
        <w:pStyle w:val="ListParagraph"/>
        <w:numPr>
          <w:ilvl w:val="2"/>
          <w:numId w:val="36"/>
        </w:numPr>
        <w:spacing w:line="276" w:lineRule="auto"/>
        <w:jc w:val="both"/>
      </w:pPr>
      <w:r>
        <w:t>The Buying Power of the account based on the margin stocks</w:t>
      </w:r>
    </w:p>
    <w:p w:rsidR="00BD6D5D" w:rsidRDefault="00BD6D5D" w:rsidP="00C15ADC">
      <w:pPr>
        <w:pStyle w:val="ListParagraph"/>
        <w:numPr>
          <w:ilvl w:val="2"/>
          <w:numId w:val="36"/>
        </w:numPr>
        <w:spacing w:line="276" w:lineRule="auto"/>
        <w:jc w:val="both"/>
      </w:pPr>
      <w:r>
        <w:t>The amount of money can be withdrawn without violating the risk ratios</w:t>
      </w:r>
    </w:p>
    <w:p w:rsidR="00BD6D5D" w:rsidRDefault="00BD6D5D" w:rsidP="00C15ADC">
      <w:pPr>
        <w:pStyle w:val="ListParagraph"/>
        <w:numPr>
          <w:ilvl w:val="2"/>
          <w:numId w:val="36"/>
        </w:numPr>
        <w:spacing w:line="276" w:lineRule="auto"/>
        <w:jc w:val="both"/>
      </w:pPr>
      <w:r>
        <w:t>Current risk ratios</w:t>
      </w:r>
    </w:p>
    <w:p w:rsidR="002B64B4" w:rsidRPr="00BF50E0" w:rsidRDefault="002B64B4" w:rsidP="00C15ADC">
      <w:pPr>
        <w:pStyle w:val="Heading2"/>
        <w:numPr>
          <w:ilvl w:val="0"/>
          <w:numId w:val="30"/>
        </w:numPr>
        <w:rPr>
          <w:color w:val="FF0000"/>
        </w:rPr>
      </w:pPr>
      <w:bookmarkStart w:id="32" w:name="_Toc517641940"/>
      <w:r>
        <w:rPr>
          <w:color w:val="FF0000"/>
        </w:rPr>
        <w:lastRenderedPageBreak/>
        <w:t>Detailed Loan Information</w:t>
      </w:r>
      <w:bookmarkEnd w:id="32"/>
    </w:p>
    <w:p w:rsidR="005A77BD" w:rsidRPr="005A77BD" w:rsidRDefault="002B64B4" w:rsidP="00C15ADC">
      <w:pPr>
        <w:pStyle w:val="ListParagraph"/>
        <w:numPr>
          <w:ilvl w:val="0"/>
          <w:numId w:val="37"/>
        </w:numPr>
      </w:pPr>
      <w:r>
        <w:t xml:space="preserve">Step 1: Choose the function to see </w:t>
      </w:r>
      <w:r w:rsidR="005A77BD" w:rsidRPr="005A77BD">
        <w:t>Detailed Loan Information</w:t>
      </w:r>
    </w:p>
    <w:p w:rsidR="002B64B4" w:rsidRDefault="002B64B4" w:rsidP="002B64B4">
      <w:pPr>
        <w:pStyle w:val="ListParagraph"/>
        <w:spacing w:after="240" w:line="276" w:lineRule="auto"/>
        <w:jc w:val="both"/>
      </w:pPr>
      <w:r>
        <w:t>In the task bar on the top of the screen, choose “Account”, then “</w:t>
      </w:r>
      <w:r w:rsidR="005A77BD">
        <w:t>Detail Loan</w:t>
      </w:r>
      <w:r w:rsidRPr="00215CFC">
        <w:t xml:space="preserve"> Information</w:t>
      </w:r>
      <w:r>
        <w:t>”.</w:t>
      </w:r>
    </w:p>
    <w:p w:rsidR="002B64B4" w:rsidRDefault="00247115" w:rsidP="002B64B4">
      <w:pPr>
        <w:pStyle w:val="ListParagraph"/>
        <w:spacing w:line="276" w:lineRule="auto"/>
        <w:ind w:left="180" w:firstLine="180"/>
        <w:jc w:val="both"/>
      </w:pPr>
      <w:r>
        <w:rPr>
          <w:noProof/>
        </w:rPr>
        <w:drawing>
          <wp:inline distT="0" distB="0" distL="0" distR="0">
            <wp:extent cx="5943600" cy="546100"/>
            <wp:effectExtent l="0" t="0" r="0" b="63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web 63.jpg"/>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46100"/>
                    </a:xfrm>
                    <a:prstGeom prst="rect">
                      <a:avLst/>
                    </a:prstGeom>
                  </pic:spPr>
                </pic:pic>
              </a:graphicData>
            </a:graphic>
          </wp:inline>
        </w:drawing>
      </w:r>
    </w:p>
    <w:p w:rsidR="002B64B4" w:rsidRDefault="002B64B4" w:rsidP="00C15ADC">
      <w:pPr>
        <w:pStyle w:val="ListParagraph"/>
        <w:numPr>
          <w:ilvl w:val="0"/>
          <w:numId w:val="37"/>
        </w:numPr>
        <w:spacing w:line="276" w:lineRule="auto"/>
        <w:jc w:val="both"/>
      </w:pPr>
      <w:r>
        <w:t xml:space="preserve">Step 2: View the details of </w:t>
      </w:r>
      <w:r w:rsidR="009B0629">
        <w:t>Detail Loan</w:t>
      </w:r>
      <w:r>
        <w:t xml:space="preserve"> Information.</w:t>
      </w:r>
    </w:p>
    <w:p w:rsidR="0096587E" w:rsidRDefault="00247115" w:rsidP="005A726B">
      <w:pPr>
        <w:ind w:firstLine="270"/>
      </w:pPr>
      <w:r>
        <w:rPr>
          <w:noProof/>
        </w:rPr>
        <w:drawing>
          <wp:inline distT="0" distB="0" distL="0" distR="0">
            <wp:extent cx="5943600" cy="122809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web 64.jpg"/>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228090"/>
                    </a:xfrm>
                    <a:prstGeom prst="rect">
                      <a:avLst/>
                    </a:prstGeom>
                  </pic:spPr>
                </pic:pic>
              </a:graphicData>
            </a:graphic>
          </wp:inline>
        </w:drawing>
      </w:r>
    </w:p>
    <w:p w:rsidR="00E62ED1" w:rsidRDefault="00E62ED1" w:rsidP="00C15ADC">
      <w:pPr>
        <w:pStyle w:val="ListParagraph"/>
        <w:numPr>
          <w:ilvl w:val="0"/>
          <w:numId w:val="36"/>
        </w:numPr>
        <w:spacing w:line="276" w:lineRule="auto"/>
        <w:jc w:val="both"/>
      </w:pPr>
      <w:r>
        <w:t xml:space="preserve">User chooses sub-account for details of loans on their account. </w:t>
      </w:r>
    </w:p>
    <w:p w:rsidR="00E62ED1" w:rsidRDefault="00E62ED1" w:rsidP="00C15ADC">
      <w:pPr>
        <w:pStyle w:val="ListParagraph"/>
        <w:numPr>
          <w:ilvl w:val="0"/>
          <w:numId w:val="36"/>
        </w:numPr>
        <w:spacing w:line="276" w:lineRule="auto"/>
        <w:jc w:val="both"/>
      </w:pPr>
      <w:r>
        <w:t xml:space="preserve">The screen </w:t>
      </w:r>
      <w:r w:rsidR="00133934">
        <w:t>displays details of loans on the chosen sub-account in terms of date, value, the number of stock, paid amount and remained amount.</w:t>
      </w:r>
    </w:p>
    <w:p w:rsidR="00341E9B" w:rsidRPr="00BF50E0" w:rsidRDefault="00341E9B" w:rsidP="00C15ADC">
      <w:pPr>
        <w:pStyle w:val="Heading2"/>
        <w:numPr>
          <w:ilvl w:val="0"/>
          <w:numId w:val="30"/>
        </w:numPr>
        <w:rPr>
          <w:color w:val="FF0000"/>
        </w:rPr>
      </w:pPr>
      <w:bookmarkStart w:id="33" w:name="_Toc517641941"/>
      <w:r>
        <w:rPr>
          <w:color w:val="FF0000"/>
        </w:rPr>
        <w:t>Trading History</w:t>
      </w:r>
      <w:bookmarkEnd w:id="33"/>
    </w:p>
    <w:p w:rsidR="00341E9B" w:rsidRPr="005A77BD" w:rsidRDefault="00341E9B" w:rsidP="00C15ADC">
      <w:pPr>
        <w:pStyle w:val="ListParagraph"/>
        <w:numPr>
          <w:ilvl w:val="0"/>
          <w:numId w:val="38"/>
        </w:numPr>
      </w:pPr>
      <w:r>
        <w:t xml:space="preserve">Step 1: Choose the function to see </w:t>
      </w:r>
      <w:r w:rsidR="00B875B2">
        <w:t>Trading History</w:t>
      </w:r>
    </w:p>
    <w:p w:rsidR="00341E9B" w:rsidRDefault="00341E9B" w:rsidP="00341E9B">
      <w:pPr>
        <w:pStyle w:val="ListParagraph"/>
        <w:spacing w:after="240" w:line="276" w:lineRule="auto"/>
        <w:jc w:val="both"/>
      </w:pPr>
      <w:r>
        <w:t>In the task bar on the top of the screen, choose “Account”, then “</w:t>
      </w:r>
      <w:r w:rsidR="00B875B2">
        <w:t>Trading History</w:t>
      </w:r>
      <w:r>
        <w:t>”.</w:t>
      </w:r>
    </w:p>
    <w:p w:rsidR="00341E9B" w:rsidRDefault="00AB1726" w:rsidP="00341E9B">
      <w:pPr>
        <w:pStyle w:val="ListParagraph"/>
        <w:spacing w:line="276" w:lineRule="auto"/>
        <w:ind w:left="180" w:firstLine="180"/>
        <w:jc w:val="both"/>
      </w:pPr>
      <w:r>
        <w:rPr>
          <w:noProof/>
        </w:rPr>
        <w:drawing>
          <wp:inline distT="0" distB="0" distL="0" distR="0">
            <wp:extent cx="5943600" cy="547370"/>
            <wp:effectExtent l="0" t="0" r="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web 65.jpg"/>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47370"/>
                    </a:xfrm>
                    <a:prstGeom prst="rect">
                      <a:avLst/>
                    </a:prstGeom>
                  </pic:spPr>
                </pic:pic>
              </a:graphicData>
            </a:graphic>
          </wp:inline>
        </w:drawing>
      </w:r>
    </w:p>
    <w:p w:rsidR="00341E9B" w:rsidRDefault="00341E9B" w:rsidP="00C15ADC">
      <w:pPr>
        <w:pStyle w:val="ListParagraph"/>
        <w:numPr>
          <w:ilvl w:val="0"/>
          <w:numId w:val="38"/>
        </w:numPr>
        <w:spacing w:line="276" w:lineRule="auto"/>
        <w:jc w:val="both"/>
      </w:pPr>
      <w:r>
        <w:t xml:space="preserve">Step 2: View the details of </w:t>
      </w:r>
      <w:r w:rsidR="00AB1726">
        <w:t>Trading History</w:t>
      </w:r>
      <w:r>
        <w:t>.</w:t>
      </w:r>
    </w:p>
    <w:p w:rsidR="00341E9B" w:rsidRDefault="00553572" w:rsidP="00341E9B">
      <w:pPr>
        <w:ind w:firstLine="270"/>
      </w:pPr>
      <w:r>
        <w:rPr>
          <w:noProof/>
        </w:rPr>
        <w:drawing>
          <wp:inline distT="0" distB="0" distL="0" distR="0">
            <wp:extent cx="5943600" cy="175958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web 66.jp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759585"/>
                    </a:xfrm>
                    <a:prstGeom prst="rect">
                      <a:avLst/>
                    </a:prstGeom>
                  </pic:spPr>
                </pic:pic>
              </a:graphicData>
            </a:graphic>
          </wp:inline>
        </w:drawing>
      </w:r>
    </w:p>
    <w:p w:rsidR="00341E9B" w:rsidRDefault="00341E9B" w:rsidP="00C15ADC">
      <w:pPr>
        <w:pStyle w:val="ListParagraph"/>
        <w:numPr>
          <w:ilvl w:val="0"/>
          <w:numId w:val="36"/>
        </w:numPr>
        <w:spacing w:line="276" w:lineRule="auto"/>
        <w:jc w:val="both"/>
      </w:pPr>
      <w:r>
        <w:t xml:space="preserve">User chooses sub-account for details of </w:t>
      </w:r>
      <w:r w:rsidR="00607B39">
        <w:t>payments</w:t>
      </w:r>
      <w:r>
        <w:t xml:space="preserve"> on their account. </w:t>
      </w:r>
    </w:p>
    <w:p w:rsidR="00341E9B" w:rsidRDefault="00341E9B" w:rsidP="00C15ADC">
      <w:pPr>
        <w:pStyle w:val="ListParagraph"/>
        <w:numPr>
          <w:ilvl w:val="0"/>
          <w:numId w:val="36"/>
        </w:numPr>
        <w:spacing w:line="276" w:lineRule="auto"/>
        <w:jc w:val="both"/>
      </w:pPr>
      <w:r>
        <w:t xml:space="preserve">The screen displays details of </w:t>
      </w:r>
      <w:r w:rsidR="00864012">
        <w:t>payments and settlements on the account</w:t>
      </w:r>
      <w:r>
        <w:t>.</w:t>
      </w:r>
      <w:r w:rsidR="00864012">
        <w:t xml:space="preserve"> Those transactions are divided into groups:</w:t>
      </w:r>
    </w:p>
    <w:p w:rsidR="00864012" w:rsidRDefault="0016612A" w:rsidP="00C15ADC">
      <w:pPr>
        <w:pStyle w:val="ListParagraph"/>
        <w:numPr>
          <w:ilvl w:val="1"/>
          <w:numId w:val="36"/>
        </w:numPr>
        <w:spacing w:line="276" w:lineRule="auto"/>
        <w:jc w:val="both"/>
      </w:pPr>
      <w:r>
        <w:t>Receipt/Payment</w:t>
      </w:r>
      <w:r w:rsidR="00607B39">
        <w:t>: details of money deposit and withdraw on the account.</w:t>
      </w:r>
    </w:p>
    <w:p w:rsidR="0016612A" w:rsidRDefault="0016612A" w:rsidP="00C15ADC">
      <w:pPr>
        <w:pStyle w:val="ListParagraph"/>
        <w:numPr>
          <w:ilvl w:val="1"/>
          <w:numId w:val="36"/>
        </w:numPr>
        <w:spacing w:line="276" w:lineRule="auto"/>
        <w:jc w:val="both"/>
      </w:pPr>
      <w:r>
        <w:t>Warehouse/Delivery</w:t>
      </w:r>
      <w:r w:rsidR="00607B39">
        <w:t>: details of stocks deposited and withdrawn on the account.</w:t>
      </w:r>
    </w:p>
    <w:p w:rsidR="0016612A" w:rsidRDefault="0016612A" w:rsidP="00C15ADC">
      <w:pPr>
        <w:pStyle w:val="ListParagraph"/>
        <w:numPr>
          <w:ilvl w:val="1"/>
          <w:numId w:val="36"/>
        </w:numPr>
        <w:spacing w:line="276" w:lineRule="auto"/>
        <w:jc w:val="both"/>
      </w:pPr>
      <w:r>
        <w:t>Buy/Sell</w:t>
      </w:r>
      <w:r w:rsidR="00607B39">
        <w:t>: details of payments of buying/selling stocks.</w:t>
      </w:r>
    </w:p>
    <w:p w:rsidR="0016612A" w:rsidRDefault="0016612A" w:rsidP="00C15ADC">
      <w:pPr>
        <w:pStyle w:val="ListParagraph"/>
        <w:numPr>
          <w:ilvl w:val="1"/>
          <w:numId w:val="36"/>
        </w:numPr>
        <w:spacing w:line="276" w:lineRule="auto"/>
        <w:jc w:val="both"/>
      </w:pPr>
      <w:r>
        <w:t>Loan/Repayment</w:t>
      </w:r>
      <w:r w:rsidR="00BF6137">
        <w:t>: details of payments to repay loans on the account.</w:t>
      </w:r>
    </w:p>
    <w:p w:rsidR="001532E4" w:rsidRDefault="0046552A" w:rsidP="00C15ADC">
      <w:pPr>
        <w:pStyle w:val="ListParagraph"/>
        <w:numPr>
          <w:ilvl w:val="0"/>
          <w:numId w:val="36"/>
        </w:numPr>
        <w:spacing w:line="276" w:lineRule="auto"/>
        <w:jc w:val="both"/>
      </w:pPr>
      <w:r>
        <w:t>User may choose to lookup the payment information over a specific time range.</w:t>
      </w:r>
    </w:p>
    <w:p w:rsidR="0046552A" w:rsidRDefault="00ED230D" w:rsidP="00C15ADC">
      <w:pPr>
        <w:pStyle w:val="Heading1"/>
        <w:numPr>
          <w:ilvl w:val="0"/>
          <w:numId w:val="2"/>
        </w:numPr>
      </w:pPr>
      <w:bookmarkStart w:id="34" w:name="_Toc517641942"/>
      <w:r>
        <w:lastRenderedPageBreak/>
        <w:t>CUSTOMER SERVICES</w:t>
      </w:r>
      <w:bookmarkEnd w:id="34"/>
    </w:p>
    <w:p w:rsidR="00DF0933" w:rsidRPr="00166D75" w:rsidRDefault="00DF0933" w:rsidP="00C15ADC">
      <w:pPr>
        <w:pStyle w:val="Heading2"/>
        <w:numPr>
          <w:ilvl w:val="0"/>
          <w:numId w:val="43"/>
        </w:numPr>
        <w:rPr>
          <w:color w:val="FF0000"/>
        </w:rPr>
      </w:pPr>
      <w:bookmarkStart w:id="35" w:name="_Toc517641943"/>
      <w:r>
        <w:rPr>
          <w:color w:val="FF0000"/>
        </w:rPr>
        <w:t>Withdraw money</w:t>
      </w:r>
      <w:bookmarkEnd w:id="35"/>
    </w:p>
    <w:p w:rsidR="00DF0933" w:rsidRDefault="00DF0933" w:rsidP="00DF0933">
      <w:pPr>
        <w:pStyle w:val="ListParagraph"/>
        <w:spacing w:line="276" w:lineRule="auto"/>
        <w:jc w:val="both"/>
      </w:pPr>
      <w:r>
        <w:t>In the task bar on the top of the screen, choose “</w:t>
      </w:r>
      <w:r w:rsidR="00DB7F89">
        <w:t>Customer Service</w:t>
      </w:r>
      <w:r>
        <w:t>”, then “</w:t>
      </w:r>
      <w:r w:rsidR="00DB7F89">
        <w:t>Withdraw</w:t>
      </w:r>
      <w:r>
        <w:t>”.</w:t>
      </w:r>
    </w:p>
    <w:p w:rsidR="00DF0933" w:rsidRDefault="00DF0933" w:rsidP="00DF0933">
      <w:pPr>
        <w:pStyle w:val="ListParagraph"/>
        <w:spacing w:line="276" w:lineRule="auto"/>
        <w:ind w:hanging="450"/>
        <w:jc w:val="both"/>
      </w:pPr>
      <w:r>
        <w:rPr>
          <w:noProof/>
        </w:rPr>
        <w:drawing>
          <wp:inline distT="0" distB="0" distL="0" distR="0">
            <wp:extent cx="5943600" cy="5372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web 55.jpg"/>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37210"/>
                    </a:xfrm>
                    <a:prstGeom prst="rect">
                      <a:avLst/>
                    </a:prstGeom>
                  </pic:spPr>
                </pic:pic>
              </a:graphicData>
            </a:graphic>
          </wp:inline>
        </w:drawing>
      </w:r>
    </w:p>
    <w:p w:rsidR="00DF0933" w:rsidRDefault="004B78A4" w:rsidP="00C15ADC">
      <w:pPr>
        <w:pStyle w:val="ListParagraph"/>
        <w:numPr>
          <w:ilvl w:val="0"/>
          <w:numId w:val="44"/>
        </w:numPr>
        <w:spacing w:before="240" w:line="276" w:lineRule="auto"/>
        <w:jc w:val="both"/>
        <w:rPr>
          <w:b/>
        </w:rPr>
      </w:pPr>
      <w:r w:rsidRPr="00B10C99">
        <w:rPr>
          <w:b/>
        </w:rPr>
        <w:t>Withdraw money</w:t>
      </w:r>
    </w:p>
    <w:p w:rsidR="00AD79A5" w:rsidRPr="00AD79A5" w:rsidRDefault="004450C2" w:rsidP="00BE2A17">
      <w:pPr>
        <w:spacing w:line="276" w:lineRule="auto"/>
        <w:ind w:left="360"/>
        <w:jc w:val="both"/>
      </w:pPr>
      <w:r>
        <w:rPr>
          <w:noProof/>
        </w:rPr>
        <w:drawing>
          <wp:inline distT="0" distB="0" distL="0" distR="0">
            <wp:extent cx="5943600" cy="1896110"/>
            <wp:effectExtent l="0" t="0" r="0" b="889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web 69.jpg"/>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1896110"/>
                    </a:xfrm>
                    <a:prstGeom prst="rect">
                      <a:avLst/>
                    </a:prstGeom>
                  </pic:spPr>
                </pic:pic>
              </a:graphicData>
            </a:graphic>
          </wp:inline>
        </w:drawing>
      </w:r>
    </w:p>
    <w:p w:rsidR="00E62ED1" w:rsidRDefault="0070495C" w:rsidP="00C15ADC">
      <w:pPr>
        <w:pStyle w:val="ListParagraph"/>
        <w:numPr>
          <w:ilvl w:val="0"/>
          <w:numId w:val="45"/>
        </w:numPr>
      </w:pPr>
      <w:r>
        <w:t xml:space="preserve">Step 1: </w:t>
      </w:r>
      <w:r w:rsidR="00E74F9B">
        <w:t>Users choose the sub-account they want to withdraw money from.</w:t>
      </w:r>
    </w:p>
    <w:p w:rsidR="00E74F9B" w:rsidRDefault="00E74F9B" w:rsidP="00E95B3B">
      <w:pPr>
        <w:pStyle w:val="ListParagraph"/>
        <w:ind w:left="990"/>
      </w:pPr>
      <w:r>
        <w:t>The right area displays the situation of cash on the account with the Withdrawable amount and other information.</w:t>
      </w:r>
    </w:p>
    <w:p w:rsidR="00E74F9B" w:rsidRDefault="0070495C" w:rsidP="00C15ADC">
      <w:pPr>
        <w:pStyle w:val="ListParagraph"/>
        <w:numPr>
          <w:ilvl w:val="0"/>
          <w:numId w:val="45"/>
        </w:numPr>
      </w:pPr>
      <w:r>
        <w:t xml:space="preserve">Step 2: </w:t>
      </w:r>
      <w:r w:rsidR="00E74F9B">
        <w:t>Users choose the bank account they want to transfer money to in the field “Reg. Acc”. The account name would be automatically displayed accordingly.</w:t>
      </w:r>
    </w:p>
    <w:p w:rsidR="00E74F9B" w:rsidRDefault="0070495C" w:rsidP="00C15ADC">
      <w:pPr>
        <w:pStyle w:val="ListParagraph"/>
        <w:numPr>
          <w:ilvl w:val="0"/>
          <w:numId w:val="45"/>
        </w:numPr>
      </w:pPr>
      <w:r>
        <w:t xml:space="preserve">Step 3: </w:t>
      </w:r>
      <w:r w:rsidR="00E74F9B">
        <w:t>Users enter the amount of money they want to withdraw (no greater than the Withdrawable amount displayed on the right)</w:t>
      </w:r>
    </w:p>
    <w:p w:rsidR="00E74F9B" w:rsidRDefault="0070495C" w:rsidP="00C15ADC">
      <w:pPr>
        <w:pStyle w:val="ListParagraph"/>
        <w:numPr>
          <w:ilvl w:val="0"/>
          <w:numId w:val="45"/>
        </w:numPr>
        <w:spacing w:after="240"/>
      </w:pPr>
      <w:r>
        <w:t xml:space="preserve">Step 4: </w:t>
      </w:r>
      <w:r w:rsidR="00E74F9B">
        <w:t>Click “Withdrawal” to send withdraw request.</w:t>
      </w:r>
    </w:p>
    <w:p w:rsidR="00983E2D" w:rsidRDefault="00983E2D" w:rsidP="00C15ADC">
      <w:pPr>
        <w:pStyle w:val="ListParagraph"/>
        <w:numPr>
          <w:ilvl w:val="0"/>
          <w:numId w:val="44"/>
        </w:numPr>
        <w:spacing w:line="276" w:lineRule="auto"/>
        <w:jc w:val="both"/>
        <w:rPr>
          <w:b/>
        </w:rPr>
      </w:pPr>
      <w:r w:rsidRPr="00983E2D">
        <w:rPr>
          <w:b/>
        </w:rPr>
        <w:t>Withdraw List</w:t>
      </w:r>
    </w:p>
    <w:p w:rsidR="00983E2D" w:rsidRPr="00983E2D" w:rsidRDefault="00983E2D" w:rsidP="00983E2D">
      <w:pPr>
        <w:spacing w:line="276" w:lineRule="auto"/>
        <w:ind w:left="360"/>
        <w:jc w:val="both"/>
        <w:rPr>
          <w:b/>
        </w:rPr>
      </w:pPr>
      <w:r>
        <w:rPr>
          <w:b/>
          <w:noProof/>
        </w:rPr>
        <w:drawing>
          <wp:inline distT="0" distB="0" distL="0" distR="0">
            <wp:extent cx="5943600" cy="8763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web 70.jpg"/>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876300"/>
                    </a:xfrm>
                    <a:prstGeom prst="rect">
                      <a:avLst/>
                    </a:prstGeom>
                  </pic:spPr>
                </pic:pic>
              </a:graphicData>
            </a:graphic>
          </wp:inline>
        </w:drawing>
      </w:r>
    </w:p>
    <w:p w:rsidR="00983E2D" w:rsidRDefault="005657A9" w:rsidP="00983E2D">
      <w:pPr>
        <w:ind w:left="630"/>
      </w:pPr>
      <w:r>
        <w:t>Users may filter the withdraw list with:</w:t>
      </w:r>
    </w:p>
    <w:p w:rsidR="005657A9" w:rsidRDefault="005657A9" w:rsidP="00C15ADC">
      <w:pPr>
        <w:pStyle w:val="ListParagraph"/>
        <w:numPr>
          <w:ilvl w:val="0"/>
          <w:numId w:val="46"/>
        </w:numPr>
      </w:pPr>
      <w:r>
        <w:t>Status: Not approved/Canceled/Approved</w:t>
      </w:r>
    </w:p>
    <w:p w:rsidR="005657A9" w:rsidRDefault="005657A9" w:rsidP="00C15ADC">
      <w:pPr>
        <w:pStyle w:val="ListParagraph"/>
        <w:numPr>
          <w:ilvl w:val="0"/>
          <w:numId w:val="46"/>
        </w:numPr>
      </w:pPr>
      <w:r>
        <w:t>Time range</w:t>
      </w:r>
    </w:p>
    <w:p w:rsidR="00257EFA" w:rsidRDefault="00257EFA" w:rsidP="00C15ADC">
      <w:pPr>
        <w:pStyle w:val="ListParagraph"/>
        <w:numPr>
          <w:ilvl w:val="0"/>
          <w:numId w:val="44"/>
        </w:numPr>
        <w:spacing w:line="276" w:lineRule="auto"/>
        <w:jc w:val="both"/>
        <w:rPr>
          <w:b/>
        </w:rPr>
      </w:pPr>
      <w:r w:rsidRPr="00257EFA">
        <w:rPr>
          <w:b/>
        </w:rPr>
        <w:t>Cancel withdraw request</w:t>
      </w:r>
    </w:p>
    <w:p w:rsidR="00257EFA" w:rsidRPr="00257EFA" w:rsidRDefault="00257EFA" w:rsidP="00C15ADC">
      <w:pPr>
        <w:pStyle w:val="ListParagraph"/>
        <w:numPr>
          <w:ilvl w:val="0"/>
          <w:numId w:val="47"/>
        </w:numPr>
        <w:spacing w:line="276" w:lineRule="auto"/>
        <w:jc w:val="both"/>
      </w:pPr>
      <w:r w:rsidRPr="00257EFA">
        <w:t>Filter the list with “Not Approved” status</w:t>
      </w:r>
    </w:p>
    <w:p w:rsidR="00257EFA" w:rsidRPr="00257EFA" w:rsidRDefault="00257EFA" w:rsidP="00C15ADC">
      <w:pPr>
        <w:pStyle w:val="ListParagraph"/>
        <w:numPr>
          <w:ilvl w:val="0"/>
          <w:numId w:val="47"/>
        </w:numPr>
        <w:spacing w:line="276" w:lineRule="auto"/>
        <w:jc w:val="both"/>
      </w:pPr>
      <w:r w:rsidRPr="00257EFA">
        <w:t>Click on the targeted request</w:t>
      </w:r>
    </w:p>
    <w:p w:rsidR="00257EFA" w:rsidRDefault="00257EFA" w:rsidP="00C15ADC">
      <w:pPr>
        <w:pStyle w:val="ListParagraph"/>
        <w:numPr>
          <w:ilvl w:val="0"/>
          <w:numId w:val="47"/>
        </w:numPr>
        <w:spacing w:line="276" w:lineRule="auto"/>
        <w:jc w:val="both"/>
      </w:pPr>
      <w:r w:rsidRPr="00257EFA">
        <w:t>Click “Cancel Request” to cancel withdraw request</w:t>
      </w:r>
    </w:p>
    <w:p w:rsidR="007D0A59" w:rsidRDefault="007D0A59">
      <w:pPr>
        <w:widowControl/>
        <w:spacing w:after="160" w:line="259" w:lineRule="auto"/>
      </w:pPr>
      <w:r>
        <w:br w:type="page"/>
      </w:r>
    </w:p>
    <w:p w:rsidR="007D0A59" w:rsidRPr="00166D75" w:rsidRDefault="00C84327" w:rsidP="00C15ADC">
      <w:pPr>
        <w:pStyle w:val="Heading2"/>
        <w:numPr>
          <w:ilvl w:val="0"/>
          <w:numId w:val="43"/>
        </w:numPr>
        <w:rPr>
          <w:color w:val="FF0000"/>
        </w:rPr>
      </w:pPr>
      <w:bookmarkStart w:id="36" w:name="_Toc517641944"/>
      <w:r>
        <w:rPr>
          <w:color w:val="FF0000"/>
        </w:rPr>
        <w:lastRenderedPageBreak/>
        <w:t>Secured Loan</w:t>
      </w:r>
      <w:bookmarkEnd w:id="36"/>
    </w:p>
    <w:p w:rsidR="007D0A59" w:rsidRDefault="007D0A59" w:rsidP="00C15ADC">
      <w:pPr>
        <w:pStyle w:val="ListParagraph"/>
        <w:numPr>
          <w:ilvl w:val="0"/>
          <w:numId w:val="48"/>
        </w:numPr>
        <w:spacing w:line="276" w:lineRule="auto"/>
        <w:jc w:val="both"/>
      </w:pPr>
      <w:r>
        <w:t>In the task bar on the top of the screen, choose “Customer Service”, then “</w:t>
      </w:r>
      <w:r w:rsidR="00F03BB9">
        <w:t>Secured Loan</w:t>
      </w:r>
      <w:r>
        <w:t>”.</w:t>
      </w:r>
    </w:p>
    <w:p w:rsidR="00BE76AF" w:rsidRDefault="00BE76AF" w:rsidP="00BE76AF">
      <w:pPr>
        <w:pStyle w:val="ListParagraph"/>
        <w:spacing w:line="276" w:lineRule="auto"/>
        <w:ind w:hanging="360"/>
        <w:jc w:val="both"/>
      </w:pPr>
      <w:r>
        <w:rPr>
          <w:noProof/>
        </w:rPr>
        <w:drawing>
          <wp:inline distT="0" distB="0" distL="0" distR="0">
            <wp:extent cx="5943600" cy="508000"/>
            <wp:effectExtent l="0" t="0" r="0" b="63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web 71.jpg"/>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08000"/>
                    </a:xfrm>
                    <a:prstGeom prst="rect">
                      <a:avLst/>
                    </a:prstGeom>
                  </pic:spPr>
                </pic:pic>
              </a:graphicData>
            </a:graphic>
          </wp:inline>
        </w:drawing>
      </w:r>
    </w:p>
    <w:p w:rsidR="00C858B8" w:rsidRDefault="00C858B8" w:rsidP="00C15ADC">
      <w:pPr>
        <w:pStyle w:val="ListParagraph"/>
        <w:numPr>
          <w:ilvl w:val="0"/>
          <w:numId w:val="48"/>
        </w:numPr>
        <w:spacing w:line="276" w:lineRule="auto"/>
        <w:jc w:val="both"/>
      </w:pPr>
      <w:r>
        <w:t>This screen allows u</w:t>
      </w:r>
      <w:r w:rsidR="004452BF">
        <w:t>sers to make Payment in advance (PIA)</w:t>
      </w:r>
      <w:r w:rsidR="00D46C65">
        <w:t xml:space="preserve"> based on the amount of money they earn from selling stocks</w:t>
      </w:r>
      <w:r w:rsidR="0095357D">
        <w:t xml:space="preserve"> but not delivered yet</w:t>
      </w:r>
      <w:r w:rsidR="00D46C65">
        <w:t>.</w:t>
      </w:r>
    </w:p>
    <w:p w:rsidR="00554D87" w:rsidRDefault="00554D87" w:rsidP="00C15ADC">
      <w:pPr>
        <w:pStyle w:val="ListParagraph"/>
        <w:numPr>
          <w:ilvl w:val="0"/>
          <w:numId w:val="48"/>
        </w:numPr>
        <w:spacing w:line="276" w:lineRule="auto"/>
        <w:jc w:val="both"/>
      </w:pPr>
      <w:r>
        <w:t xml:space="preserve">Users </w:t>
      </w:r>
      <w:r w:rsidR="00CD03E3">
        <w:t xml:space="preserve">choose the sub-account and </w:t>
      </w:r>
      <w:r>
        <w:t>enter the amount of money they want to withdraw in advance:</w:t>
      </w:r>
    </w:p>
    <w:p w:rsidR="007F4246" w:rsidRDefault="007E2380" w:rsidP="007F4246">
      <w:pPr>
        <w:spacing w:line="276" w:lineRule="auto"/>
        <w:ind w:firstLine="360"/>
        <w:jc w:val="both"/>
      </w:pPr>
      <w:r>
        <w:rPr>
          <w:noProof/>
        </w:rPr>
        <w:drawing>
          <wp:inline distT="0" distB="0" distL="0" distR="0">
            <wp:extent cx="5943600" cy="7620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web 72.jpg"/>
                    <pic:cNvPicPr/>
                  </pic:nvPicPr>
                  <pic:blipFill rotWithShape="1">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5790"/>
                    <a:stretch/>
                  </pic:blipFill>
                  <pic:spPr bwMode="auto">
                    <a:xfrm>
                      <a:off x="0" y="0"/>
                      <a:ext cx="5943600" cy="762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7D0A59" w:rsidRDefault="00094D78" w:rsidP="00D96AC4">
      <w:pPr>
        <w:spacing w:line="276" w:lineRule="auto"/>
        <w:ind w:left="360"/>
        <w:jc w:val="both"/>
      </w:pPr>
      <w:r>
        <w:t>The area below the space to make PIA request displays the figures related to the PIA, including the possible amount of money can be withdrawn in advance based on the actual amount of awai</w:t>
      </w:r>
      <w:r w:rsidR="00495017">
        <w:t>ting amount from selling stocks; and the estimated fee applied for PIA.</w:t>
      </w:r>
    </w:p>
    <w:p w:rsidR="002B63D3" w:rsidRDefault="002B63D3" w:rsidP="00C15ADC">
      <w:pPr>
        <w:pStyle w:val="ListParagraph"/>
        <w:numPr>
          <w:ilvl w:val="0"/>
          <w:numId w:val="48"/>
        </w:numPr>
        <w:spacing w:line="276" w:lineRule="auto"/>
        <w:jc w:val="both"/>
      </w:pPr>
      <w:r>
        <w:t>The details of selling orders including quantity, matched price, fee and tax are also shown in the middle area:</w:t>
      </w:r>
    </w:p>
    <w:p w:rsidR="00CB45F1" w:rsidRDefault="0064725F" w:rsidP="0064725F">
      <w:pPr>
        <w:spacing w:line="276" w:lineRule="auto"/>
        <w:ind w:firstLine="360"/>
        <w:jc w:val="both"/>
      </w:pPr>
      <w:r>
        <w:rPr>
          <w:noProof/>
        </w:rPr>
        <w:drawing>
          <wp:inline distT="0" distB="0" distL="0" distR="0">
            <wp:extent cx="5943600" cy="3810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web 73.jpg"/>
                    <pic:cNvPicPr/>
                  </pic:nvPicPr>
                  <pic:blipFill rotWithShape="1">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24433"/>
                    <a:stretch/>
                  </pic:blipFill>
                  <pic:spPr bwMode="auto">
                    <a:xfrm>
                      <a:off x="0" y="0"/>
                      <a:ext cx="5943600" cy="381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B63D3" w:rsidRDefault="002B63D3" w:rsidP="00C15ADC">
      <w:pPr>
        <w:pStyle w:val="ListParagraph"/>
        <w:numPr>
          <w:ilvl w:val="0"/>
          <w:numId w:val="48"/>
        </w:numPr>
        <w:spacing w:line="276" w:lineRule="auto"/>
        <w:jc w:val="both"/>
      </w:pPr>
      <w:r>
        <w:t>At the end of the screen, the Loan History presents with status accordin</w:t>
      </w:r>
      <w:r w:rsidR="00CB45F1">
        <w:t>gly:</w:t>
      </w:r>
    </w:p>
    <w:p w:rsidR="00CB45F1" w:rsidRDefault="0064725F" w:rsidP="0064725F">
      <w:pPr>
        <w:spacing w:line="276" w:lineRule="auto"/>
        <w:ind w:firstLine="360"/>
        <w:jc w:val="both"/>
      </w:pPr>
      <w:r>
        <w:rPr>
          <w:noProof/>
        </w:rPr>
        <w:drawing>
          <wp:inline distT="0" distB="0" distL="0" distR="0">
            <wp:extent cx="5943600" cy="5048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web 74.jpg"/>
                    <pic:cNvPicPr/>
                  </pic:nvPicPr>
                  <pic:blipFill rotWithShape="1">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5694"/>
                    <a:stretch/>
                  </pic:blipFill>
                  <pic:spPr bwMode="auto">
                    <a:xfrm>
                      <a:off x="0" y="0"/>
                      <a:ext cx="5943600" cy="5048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0530E" w:rsidRPr="00166D75" w:rsidRDefault="00B0530E" w:rsidP="00C15ADC">
      <w:pPr>
        <w:pStyle w:val="Heading2"/>
        <w:numPr>
          <w:ilvl w:val="0"/>
          <w:numId w:val="43"/>
        </w:numPr>
        <w:rPr>
          <w:color w:val="FF0000"/>
        </w:rPr>
      </w:pPr>
      <w:bookmarkStart w:id="37" w:name="_Toc517641945"/>
      <w:r>
        <w:rPr>
          <w:color w:val="FF0000"/>
        </w:rPr>
        <w:t>Subscription</w:t>
      </w:r>
      <w:bookmarkEnd w:id="37"/>
    </w:p>
    <w:p w:rsidR="00B0530E" w:rsidRDefault="00B0530E" w:rsidP="00C15ADC">
      <w:pPr>
        <w:pStyle w:val="ListParagraph"/>
        <w:numPr>
          <w:ilvl w:val="0"/>
          <w:numId w:val="48"/>
        </w:numPr>
        <w:spacing w:line="276" w:lineRule="auto"/>
        <w:jc w:val="both"/>
      </w:pPr>
      <w:r>
        <w:t>In the task bar on the top of the screen, choose “Customer Service”, then “</w:t>
      </w:r>
      <w:r w:rsidR="00DC148E">
        <w:t>Subscription</w:t>
      </w:r>
      <w:r>
        <w:t>”.</w:t>
      </w:r>
    </w:p>
    <w:p w:rsidR="00B0530E" w:rsidRDefault="00C06926" w:rsidP="00B0530E">
      <w:pPr>
        <w:pStyle w:val="ListParagraph"/>
        <w:spacing w:line="276" w:lineRule="auto"/>
        <w:ind w:hanging="360"/>
        <w:jc w:val="both"/>
      </w:pPr>
      <w:r>
        <w:rPr>
          <w:noProof/>
        </w:rPr>
        <w:drawing>
          <wp:inline distT="0" distB="0" distL="0" distR="0">
            <wp:extent cx="5943600" cy="5156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web 75.jpg"/>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15620"/>
                    </a:xfrm>
                    <a:prstGeom prst="rect">
                      <a:avLst/>
                    </a:prstGeom>
                  </pic:spPr>
                </pic:pic>
              </a:graphicData>
            </a:graphic>
          </wp:inline>
        </w:drawing>
      </w:r>
    </w:p>
    <w:p w:rsidR="00B0530E" w:rsidRDefault="00B0530E" w:rsidP="00C15ADC">
      <w:pPr>
        <w:pStyle w:val="ListParagraph"/>
        <w:numPr>
          <w:ilvl w:val="0"/>
          <w:numId w:val="48"/>
        </w:numPr>
        <w:spacing w:line="276" w:lineRule="auto"/>
        <w:jc w:val="both"/>
      </w:pPr>
      <w:r>
        <w:t xml:space="preserve">This screen allows users to </w:t>
      </w:r>
      <w:r w:rsidR="00C06926">
        <w:t>register to buy additionally issued stocks</w:t>
      </w:r>
      <w:r>
        <w:t>.</w:t>
      </w:r>
    </w:p>
    <w:p w:rsidR="001D2488" w:rsidRDefault="001D2488" w:rsidP="001D2488">
      <w:pPr>
        <w:spacing w:line="276" w:lineRule="auto"/>
        <w:ind w:left="720"/>
        <w:jc w:val="both"/>
      </w:pPr>
      <w:r>
        <w:rPr>
          <w:noProof/>
        </w:rPr>
        <w:drawing>
          <wp:inline distT="0" distB="0" distL="0" distR="0">
            <wp:extent cx="5286375" cy="2052955"/>
            <wp:effectExtent l="0" t="0" r="9525" b="444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web 76.jpg"/>
                    <pic:cNvPicPr/>
                  </pic:nvPicPr>
                  <pic:blipFill rotWithShape="1">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012" b="6524"/>
                    <a:stretch/>
                  </pic:blipFill>
                  <pic:spPr bwMode="auto">
                    <a:xfrm>
                      <a:off x="0" y="0"/>
                      <a:ext cx="5306092" cy="20606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B63D3" w:rsidRDefault="00C3108F" w:rsidP="00C15ADC">
      <w:pPr>
        <w:pStyle w:val="ListParagraph"/>
        <w:numPr>
          <w:ilvl w:val="1"/>
          <w:numId w:val="48"/>
        </w:numPr>
        <w:spacing w:line="276" w:lineRule="auto"/>
        <w:jc w:val="both"/>
      </w:pPr>
      <w:r>
        <w:lastRenderedPageBreak/>
        <w:t>The tab “Available” shows the available rights on the user’s account.</w:t>
      </w:r>
    </w:p>
    <w:p w:rsidR="00C3108F" w:rsidRDefault="00C3108F" w:rsidP="00C15ADC">
      <w:pPr>
        <w:pStyle w:val="ListParagraph"/>
        <w:numPr>
          <w:ilvl w:val="1"/>
          <w:numId w:val="48"/>
        </w:numPr>
        <w:spacing w:line="276" w:lineRule="auto"/>
        <w:jc w:val="both"/>
      </w:pPr>
      <w:r>
        <w:t>By double-clicking on the targeted right, the information would be filled in the above area.</w:t>
      </w:r>
    </w:p>
    <w:p w:rsidR="00C3108F" w:rsidRDefault="00C3108F" w:rsidP="00C15ADC">
      <w:pPr>
        <w:pStyle w:val="ListParagraph"/>
        <w:numPr>
          <w:ilvl w:val="1"/>
          <w:numId w:val="48"/>
        </w:numPr>
        <w:spacing w:line="276" w:lineRule="auto"/>
        <w:jc w:val="both"/>
      </w:pPr>
      <w:r>
        <w:t>Users enter their targeted quantity to register to buy.</w:t>
      </w:r>
    </w:p>
    <w:p w:rsidR="00C3108F" w:rsidRDefault="00C3108F" w:rsidP="00C15ADC">
      <w:pPr>
        <w:pStyle w:val="ListParagraph"/>
        <w:numPr>
          <w:ilvl w:val="1"/>
          <w:numId w:val="48"/>
        </w:numPr>
        <w:spacing w:line="276" w:lineRule="auto"/>
        <w:jc w:val="both"/>
      </w:pPr>
      <w:r>
        <w:t>Then click “Request” to register.</w:t>
      </w:r>
    </w:p>
    <w:p w:rsidR="00191A99" w:rsidRDefault="00A534E1" w:rsidP="00C15ADC">
      <w:pPr>
        <w:pStyle w:val="Heading2"/>
        <w:numPr>
          <w:ilvl w:val="0"/>
          <w:numId w:val="43"/>
        </w:numPr>
        <w:rPr>
          <w:color w:val="FF0000"/>
        </w:rPr>
      </w:pPr>
      <w:bookmarkStart w:id="38" w:name="_Toc517641946"/>
      <w:r w:rsidRPr="00A534E1">
        <w:rPr>
          <w:color w:val="FF0000"/>
        </w:rPr>
        <w:t>Change password</w:t>
      </w:r>
      <w:bookmarkEnd w:id="38"/>
    </w:p>
    <w:p w:rsidR="00A534E1" w:rsidRDefault="00A534E1" w:rsidP="00C15ADC">
      <w:pPr>
        <w:pStyle w:val="ListParagraph"/>
        <w:numPr>
          <w:ilvl w:val="0"/>
          <w:numId w:val="48"/>
        </w:numPr>
        <w:spacing w:line="276" w:lineRule="auto"/>
        <w:jc w:val="both"/>
      </w:pPr>
      <w:r>
        <w:t>In the task bar on the top of the screen, choose “Customer Service”, then “Secured Loan”.</w:t>
      </w:r>
    </w:p>
    <w:p w:rsidR="0089705E" w:rsidRDefault="0089705E" w:rsidP="00D362BF">
      <w:pPr>
        <w:spacing w:after="240" w:line="276" w:lineRule="auto"/>
        <w:ind w:firstLine="630"/>
        <w:jc w:val="both"/>
      </w:pPr>
      <w:r>
        <w:rPr>
          <w:noProof/>
        </w:rPr>
        <w:drawing>
          <wp:inline distT="0" distB="0" distL="0" distR="0">
            <wp:extent cx="5943600" cy="55245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web 77.jpg"/>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52450"/>
                    </a:xfrm>
                    <a:prstGeom prst="rect">
                      <a:avLst/>
                    </a:prstGeom>
                  </pic:spPr>
                </pic:pic>
              </a:graphicData>
            </a:graphic>
          </wp:inline>
        </w:drawing>
      </w:r>
    </w:p>
    <w:p w:rsidR="00A534E1" w:rsidRDefault="00A534E1" w:rsidP="00C15ADC">
      <w:pPr>
        <w:pStyle w:val="ListParagraph"/>
        <w:numPr>
          <w:ilvl w:val="0"/>
          <w:numId w:val="48"/>
        </w:numPr>
        <w:spacing w:line="276" w:lineRule="auto"/>
        <w:jc w:val="both"/>
      </w:pPr>
      <w:r>
        <w:t>Users may change HTS/WTS/MTS or Account password on this screen.</w:t>
      </w:r>
    </w:p>
    <w:p w:rsidR="00A534E1" w:rsidRDefault="0089705E" w:rsidP="00B163B3">
      <w:pPr>
        <w:spacing w:after="240"/>
        <w:ind w:firstLine="630"/>
      </w:pPr>
      <w:r>
        <w:rPr>
          <w:noProof/>
        </w:rPr>
        <w:drawing>
          <wp:inline distT="0" distB="0" distL="0" distR="0">
            <wp:extent cx="5943600" cy="2453005"/>
            <wp:effectExtent l="0" t="0" r="0" b="444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web 78.jpg"/>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2453005"/>
                    </a:xfrm>
                    <a:prstGeom prst="rect">
                      <a:avLst/>
                    </a:prstGeom>
                  </pic:spPr>
                </pic:pic>
              </a:graphicData>
            </a:graphic>
          </wp:inline>
        </w:drawing>
      </w:r>
    </w:p>
    <w:p w:rsidR="00762F6A" w:rsidRDefault="00762F6A" w:rsidP="00C15ADC">
      <w:pPr>
        <w:pStyle w:val="Heading2"/>
        <w:numPr>
          <w:ilvl w:val="0"/>
          <w:numId w:val="43"/>
        </w:numPr>
        <w:rPr>
          <w:color w:val="FF0000"/>
        </w:rPr>
      </w:pPr>
      <w:bookmarkStart w:id="39" w:name="_Toc517641947"/>
      <w:r>
        <w:rPr>
          <w:color w:val="FF0000"/>
        </w:rPr>
        <w:t>Settings</w:t>
      </w:r>
      <w:bookmarkEnd w:id="39"/>
    </w:p>
    <w:p w:rsidR="00B163B3" w:rsidRDefault="00B163B3" w:rsidP="00C15ADC">
      <w:pPr>
        <w:pStyle w:val="ListParagraph"/>
        <w:numPr>
          <w:ilvl w:val="0"/>
          <w:numId w:val="48"/>
        </w:numPr>
        <w:spacing w:line="276" w:lineRule="auto"/>
        <w:jc w:val="both"/>
      </w:pPr>
      <w:r>
        <w:t>In the task bar on the top of the screen, choose “Customer Service”, then “Secured Loan”.</w:t>
      </w:r>
    </w:p>
    <w:p w:rsidR="00B163B3" w:rsidRDefault="00B163B3" w:rsidP="00B163B3">
      <w:pPr>
        <w:spacing w:after="240" w:line="276" w:lineRule="auto"/>
        <w:ind w:firstLine="630"/>
        <w:jc w:val="both"/>
      </w:pPr>
      <w:r>
        <w:rPr>
          <w:noProof/>
        </w:rPr>
        <w:drawing>
          <wp:inline distT="0" distB="0" distL="0" distR="0">
            <wp:extent cx="5943600" cy="543560"/>
            <wp:effectExtent l="0" t="0" r="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web 80.jpg"/>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43600" cy="543560"/>
                    </a:xfrm>
                    <a:prstGeom prst="rect">
                      <a:avLst/>
                    </a:prstGeom>
                  </pic:spPr>
                </pic:pic>
              </a:graphicData>
            </a:graphic>
          </wp:inline>
        </w:drawing>
      </w:r>
    </w:p>
    <w:p w:rsidR="00B163B3" w:rsidRDefault="00B163B3" w:rsidP="00C15ADC">
      <w:pPr>
        <w:pStyle w:val="ListParagraph"/>
        <w:numPr>
          <w:ilvl w:val="0"/>
          <w:numId w:val="48"/>
        </w:numPr>
        <w:spacing w:line="276" w:lineRule="auto"/>
        <w:jc w:val="both"/>
      </w:pPr>
      <w:r>
        <w:t>This screen provides some typical setting options for users to customize their usage of WTS.</w:t>
      </w:r>
    </w:p>
    <w:p w:rsidR="00762F6A" w:rsidRPr="00A534E1" w:rsidRDefault="00B163B3" w:rsidP="00F4367C">
      <w:pPr>
        <w:spacing w:line="276" w:lineRule="auto"/>
        <w:ind w:left="720"/>
        <w:jc w:val="both"/>
      </w:pPr>
      <w:r>
        <w:rPr>
          <w:noProof/>
        </w:rPr>
        <w:drawing>
          <wp:inline distT="0" distB="0" distL="0" distR="0">
            <wp:extent cx="3000375" cy="1579789"/>
            <wp:effectExtent l="0" t="0" r="0" b="190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web 79.jpg"/>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018268" cy="1589210"/>
                    </a:xfrm>
                    <a:prstGeom prst="rect">
                      <a:avLst/>
                    </a:prstGeom>
                  </pic:spPr>
                </pic:pic>
              </a:graphicData>
            </a:graphic>
          </wp:inline>
        </w:drawing>
      </w:r>
    </w:p>
    <w:sectPr w:rsidR="00762F6A" w:rsidRPr="00A534E1" w:rsidSect="005F412B">
      <w:headerReference w:type="default" r:id="rId88"/>
      <w:footerReference w:type="default" r:id="rId8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5323E" w:rsidRDefault="0055323E" w:rsidP="005F412B">
      <w:r>
        <w:separator/>
      </w:r>
    </w:p>
  </w:endnote>
  <w:endnote w:type="continuationSeparator" w:id="1">
    <w:p w:rsidR="0055323E" w:rsidRDefault="0055323E" w:rsidP="005F412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jc w:val="right"/>
      <w:tblCellMar>
        <w:top w:w="115" w:type="dxa"/>
        <w:left w:w="115" w:type="dxa"/>
        <w:bottom w:w="115" w:type="dxa"/>
        <w:right w:w="115" w:type="dxa"/>
      </w:tblCellMar>
      <w:tblLook w:val="04A0"/>
    </w:tblPr>
    <w:tblGrid>
      <w:gridCol w:w="9110"/>
      <w:gridCol w:w="480"/>
    </w:tblGrid>
    <w:tr w:rsidR="0096587E">
      <w:trPr>
        <w:jc w:val="right"/>
      </w:trPr>
      <w:tc>
        <w:tcPr>
          <w:tcW w:w="4795" w:type="dxa"/>
          <w:vAlign w:val="center"/>
        </w:tcPr>
        <w:sdt>
          <w:sdtPr>
            <w:rPr>
              <w:caps/>
              <w:color w:val="000000" w:themeColor="text1"/>
            </w:rPr>
            <w:alias w:val="Author"/>
            <w:tag w:val=""/>
            <w:id w:val="1534539408"/>
            <w:placeholder>
              <w:docPart w:val="D1B33E7E59BB4B4BBD8028C410666A7B"/>
            </w:placeholder>
            <w:dataBinding w:prefixMappings="xmlns:ns0='http://purl.org/dc/elements/1.1/' xmlns:ns1='http://schemas.openxmlformats.org/package/2006/metadata/core-properties' " w:xpath="/ns1:coreProperties[1]/ns0:creator[1]" w:storeItemID="{6C3C8BC8-F283-45AE-878A-BAB7291924A1}"/>
            <w:text/>
          </w:sdtPr>
          <w:sdtContent>
            <w:p w:rsidR="0096587E" w:rsidRDefault="0096587E" w:rsidP="004D4100">
              <w:pPr>
                <w:pStyle w:val="Header"/>
                <w:jc w:val="right"/>
                <w:rPr>
                  <w:caps/>
                  <w:color w:val="000000" w:themeColor="text1"/>
                </w:rPr>
              </w:pPr>
              <w:r>
                <w:rPr>
                  <w:caps/>
                  <w:color w:val="000000" w:themeColor="text1"/>
                </w:rPr>
                <w:t>WTS - USER GUIDE</w:t>
              </w:r>
            </w:p>
          </w:sdtContent>
        </w:sdt>
      </w:tc>
      <w:tc>
        <w:tcPr>
          <w:tcW w:w="250" w:type="pct"/>
          <w:shd w:val="clear" w:color="auto" w:fill="ED7D31" w:themeFill="accent2"/>
          <w:vAlign w:val="center"/>
        </w:tcPr>
        <w:p w:rsidR="0096587E" w:rsidRDefault="00A81DBD">
          <w:pPr>
            <w:pStyle w:val="Footer"/>
            <w:tabs>
              <w:tab w:val="clear" w:pos="4680"/>
              <w:tab w:val="clear" w:pos="9360"/>
            </w:tabs>
            <w:jc w:val="center"/>
            <w:rPr>
              <w:color w:val="FFFFFF" w:themeColor="background1"/>
            </w:rPr>
          </w:pPr>
          <w:r>
            <w:rPr>
              <w:color w:val="FFFFFF" w:themeColor="background1"/>
            </w:rPr>
            <w:fldChar w:fldCharType="begin"/>
          </w:r>
          <w:r w:rsidR="0096587E">
            <w:rPr>
              <w:color w:val="FFFFFF" w:themeColor="background1"/>
            </w:rPr>
            <w:instrText xml:space="preserve"> PAGE   \* MERGEFORMAT </w:instrText>
          </w:r>
          <w:r>
            <w:rPr>
              <w:color w:val="FFFFFF" w:themeColor="background1"/>
            </w:rPr>
            <w:fldChar w:fldCharType="separate"/>
          </w:r>
          <w:r w:rsidR="00282D29">
            <w:rPr>
              <w:noProof/>
              <w:color w:val="FFFFFF" w:themeColor="background1"/>
            </w:rPr>
            <w:t>20</w:t>
          </w:r>
          <w:r>
            <w:rPr>
              <w:noProof/>
              <w:color w:val="FFFFFF" w:themeColor="background1"/>
            </w:rPr>
            <w:fldChar w:fldCharType="end"/>
          </w:r>
        </w:p>
      </w:tc>
    </w:tr>
  </w:tbl>
  <w:p w:rsidR="0096587E" w:rsidRDefault="0096587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5323E" w:rsidRDefault="0055323E" w:rsidP="005F412B">
      <w:r>
        <w:separator/>
      </w:r>
    </w:p>
  </w:footnote>
  <w:footnote w:type="continuationSeparator" w:id="1">
    <w:p w:rsidR="0055323E" w:rsidRDefault="0055323E" w:rsidP="005F41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87E" w:rsidRDefault="00282D29">
    <w:pPr>
      <w:pStyle w:val="Header"/>
    </w:pPr>
    <w:bookmarkStart w:id="40" w:name="OLE_LINK3"/>
    <w:bookmarkStart w:id="41" w:name="OLE_LINK4"/>
    <w:r>
      <w:rPr>
        <w:noProof/>
        <w:sz w:val="24"/>
        <w:szCs w:val="24"/>
      </w:rPr>
      <w:drawing>
        <wp:inline distT="0" distB="0" distL="0" distR="0">
          <wp:extent cx="2447925" cy="571500"/>
          <wp:effectExtent l="19050" t="0" r="9525" b="0"/>
          <wp:docPr id="2" name="Picture 5" descr="C:\Users\hung.bui\Downloads\mo tai khoan\Screen Shot 2018-01-17 at 11.57.35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ung.bui\Downloads\mo tai khoan\Screen Shot 2018-01-17 at 11.57.35 (1).png"/>
                  <pic:cNvPicPr>
                    <a:picLocks noChangeAspect="1" noChangeArrowheads="1"/>
                  </pic:cNvPicPr>
                </pic:nvPicPr>
                <pic:blipFill>
                  <a:blip r:embed="rId1"/>
                  <a:srcRect t="28033" b="22176"/>
                  <a:stretch>
                    <a:fillRect/>
                  </a:stretch>
                </pic:blipFill>
                <pic:spPr bwMode="auto">
                  <a:xfrm>
                    <a:off x="0" y="0"/>
                    <a:ext cx="2447925" cy="571500"/>
                  </a:xfrm>
                  <a:prstGeom prst="rect">
                    <a:avLst/>
                  </a:prstGeom>
                  <a:noFill/>
                  <a:ln w="9525">
                    <a:noFill/>
                    <a:miter lim="800000"/>
                    <a:headEnd/>
                    <a:tailEnd/>
                  </a:ln>
                </pic:spPr>
              </pic:pic>
            </a:graphicData>
          </a:graphic>
        </wp:inline>
      </w:drawing>
    </w:r>
    <w:bookmarkEnd w:id="40"/>
    <w:bookmarkEnd w:id="41"/>
  </w:p>
  <w:p w:rsidR="0096587E" w:rsidRDefault="0096587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D5D45"/>
    <w:multiLevelType w:val="hybridMultilevel"/>
    <w:tmpl w:val="26A4EBB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EF254E"/>
    <w:multiLevelType w:val="hybridMultilevel"/>
    <w:tmpl w:val="7A1E77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62621C9"/>
    <w:multiLevelType w:val="hybridMultilevel"/>
    <w:tmpl w:val="9364E622"/>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75163BC"/>
    <w:multiLevelType w:val="hybridMultilevel"/>
    <w:tmpl w:val="AB7A1A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B918A7"/>
    <w:multiLevelType w:val="hybridMultilevel"/>
    <w:tmpl w:val="26A4EBB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0620C1"/>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0C8090D"/>
    <w:multiLevelType w:val="hybridMultilevel"/>
    <w:tmpl w:val="BBD68E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B91AFE"/>
    <w:multiLevelType w:val="hybridMultilevel"/>
    <w:tmpl w:val="7CA8AA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4EE34D4"/>
    <w:multiLevelType w:val="hybridMultilevel"/>
    <w:tmpl w:val="AB7A1A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8348FC"/>
    <w:multiLevelType w:val="hybridMultilevel"/>
    <w:tmpl w:val="6EE25C1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7C5B3B"/>
    <w:multiLevelType w:val="hybridMultilevel"/>
    <w:tmpl w:val="BAB6914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823519"/>
    <w:multiLevelType w:val="hybridMultilevel"/>
    <w:tmpl w:val="9B5810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1421344"/>
    <w:multiLevelType w:val="hybridMultilevel"/>
    <w:tmpl w:val="9D3220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1B00497"/>
    <w:multiLevelType w:val="hybridMultilevel"/>
    <w:tmpl w:val="2CF88146"/>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60C4848"/>
    <w:multiLevelType w:val="hybridMultilevel"/>
    <w:tmpl w:val="8E189304"/>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AC771A"/>
    <w:multiLevelType w:val="hybridMultilevel"/>
    <w:tmpl w:val="26A4EBB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6D20A2"/>
    <w:multiLevelType w:val="hybridMultilevel"/>
    <w:tmpl w:val="2864FC3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1F6730F"/>
    <w:multiLevelType w:val="hybridMultilevel"/>
    <w:tmpl w:val="BAB6914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2BF0C81"/>
    <w:multiLevelType w:val="hybridMultilevel"/>
    <w:tmpl w:val="DED8A49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3102923"/>
    <w:multiLevelType w:val="hybridMultilevel"/>
    <w:tmpl w:val="BAB6914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A32E3B"/>
    <w:multiLevelType w:val="hybridMultilevel"/>
    <w:tmpl w:val="9564BDC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1">
    <w:nsid w:val="3ADF3B22"/>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3BB12322"/>
    <w:multiLevelType w:val="hybridMultilevel"/>
    <w:tmpl w:val="FCD07DA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D924BD6"/>
    <w:multiLevelType w:val="hybridMultilevel"/>
    <w:tmpl w:val="2864FC3E"/>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3E6E3D1D"/>
    <w:multiLevelType w:val="hybridMultilevel"/>
    <w:tmpl w:val="9682A61C"/>
    <w:lvl w:ilvl="0" w:tplc="04090019">
      <w:start w:val="1"/>
      <w:numFmt w:val="lowerLetter"/>
      <w:lvlText w:val="%1."/>
      <w:lvlJc w:val="left"/>
      <w:pPr>
        <w:ind w:left="720" w:hanging="360"/>
      </w:pPr>
    </w:lvl>
    <w:lvl w:ilvl="1" w:tplc="09CACFE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4B402F1"/>
    <w:multiLevelType w:val="hybridMultilevel"/>
    <w:tmpl w:val="FF7032E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7A719B3"/>
    <w:multiLevelType w:val="hybridMultilevel"/>
    <w:tmpl w:val="21528D0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A6387F"/>
    <w:multiLevelType w:val="hybridMultilevel"/>
    <w:tmpl w:val="2864FC3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BD31223"/>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4CF05CF1"/>
    <w:multiLevelType w:val="hybridMultilevel"/>
    <w:tmpl w:val="5C442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EDB680F"/>
    <w:multiLevelType w:val="hybridMultilevel"/>
    <w:tmpl w:val="2864FC3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4F4562CE"/>
    <w:multiLevelType w:val="hybridMultilevel"/>
    <w:tmpl w:val="632AC3D2"/>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7E37954"/>
    <w:multiLevelType w:val="hybridMultilevel"/>
    <w:tmpl w:val="9682A61C"/>
    <w:lvl w:ilvl="0" w:tplc="04090019">
      <w:start w:val="1"/>
      <w:numFmt w:val="lowerLetter"/>
      <w:lvlText w:val="%1."/>
      <w:lvlJc w:val="left"/>
      <w:pPr>
        <w:ind w:left="720" w:hanging="360"/>
      </w:pPr>
    </w:lvl>
    <w:lvl w:ilvl="1" w:tplc="09CACFE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A1C3211"/>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5ACE698B"/>
    <w:multiLevelType w:val="hybridMultilevel"/>
    <w:tmpl w:val="FFCCE2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BB16C29"/>
    <w:multiLevelType w:val="hybridMultilevel"/>
    <w:tmpl w:val="BBD68E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1F7AAA"/>
    <w:multiLevelType w:val="hybridMultilevel"/>
    <w:tmpl w:val="26A4EBB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0B2B18"/>
    <w:multiLevelType w:val="hybridMultilevel"/>
    <w:tmpl w:val="26A4EBB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456963"/>
    <w:multiLevelType w:val="hybridMultilevel"/>
    <w:tmpl w:val="2864FC3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A5D3A16"/>
    <w:multiLevelType w:val="hybridMultilevel"/>
    <w:tmpl w:val="BA24868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FD80850"/>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13B3DAF"/>
    <w:multiLevelType w:val="hybridMultilevel"/>
    <w:tmpl w:val="2E0C0A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38464DB"/>
    <w:multiLevelType w:val="hybridMultilevel"/>
    <w:tmpl w:val="F0CA3BF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43">
    <w:nsid w:val="76DC2619"/>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6F15B79"/>
    <w:multiLevelType w:val="hybridMultilevel"/>
    <w:tmpl w:val="BAB6914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84A1242"/>
    <w:multiLevelType w:val="hybridMultilevel"/>
    <w:tmpl w:val="23F4B0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8BD41D7"/>
    <w:multiLevelType w:val="hybridMultilevel"/>
    <w:tmpl w:val="B426C6B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A362EFC"/>
    <w:multiLevelType w:val="hybridMultilevel"/>
    <w:tmpl w:val="EB444402"/>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9"/>
  </w:num>
  <w:num w:numId="2">
    <w:abstractNumId w:val="18"/>
  </w:num>
  <w:num w:numId="3">
    <w:abstractNumId w:val="46"/>
  </w:num>
  <w:num w:numId="4">
    <w:abstractNumId w:val="36"/>
  </w:num>
  <w:num w:numId="5">
    <w:abstractNumId w:val="15"/>
  </w:num>
  <w:num w:numId="6">
    <w:abstractNumId w:val="11"/>
  </w:num>
  <w:num w:numId="7">
    <w:abstractNumId w:val="41"/>
  </w:num>
  <w:num w:numId="8">
    <w:abstractNumId w:val="4"/>
  </w:num>
  <w:num w:numId="9">
    <w:abstractNumId w:val="1"/>
  </w:num>
  <w:num w:numId="10">
    <w:abstractNumId w:val="37"/>
  </w:num>
  <w:num w:numId="11">
    <w:abstractNumId w:val="0"/>
  </w:num>
  <w:num w:numId="12">
    <w:abstractNumId w:val="33"/>
  </w:num>
  <w:num w:numId="13">
    <w:abstractNumId w:val="8"/>
  </w:num>
  <w:num w:numId="14">
    <w:abstractNumId w:val="47"/>
  </w:num>
  <w:num w:numId="15">
    <w:abstractNumId w:val="13"/>
  </w:num>
  <w:num w:numId="16">
    <w:abstractNumId w:val="5"/>
  </w:num>
  <w:num w:numId="17">
    <w:abstractNumId w:val="27"/>
  </w:num>
  <w:num w:numId="18">
    <w:abstractNumId w:val="38"/>
  </w:num>
  <w:num w:numId="19">
    <w:abstractNumId w:val="3"/>
  </w:num>
  <w:num w:numId="20">
    <w:abstractNumId w:val="21"/>
  </w:num>
  <w:num w:numId="21">
    <w:abstractNumId w:val="30"/>
  </w:num>
  <w:num w:numId="22">
    <w:abstractNumId w:val="34"/>
  </w:num>
  <w:num w:numId="23">
    <w:abstractNumId w:val="43"/>
  </w:num>
  <w:num w:numId="24">
    <w:abstractNumId w:val="40"/>
  </w:num>
  <w:num w:numId="25">
    <w:abstractNumId w:val="23"/>
  </w:num>
  <w:num w:numId="26">
    <w:abstractNumId w:val="16"/>
  </w:num>
  <w:num w:numId="27">
    <w:abstractNumId w:val="2"/>
  </w:num>
  <w:num w:numId="28">
    <w:abstractNumId w:val="28"/>
  </w:num>
  <w:num w:numId="29">
    <w:abstractNumId w:val="35"/>
  </w:num>
  <w:num w:numId="30">
    <w:abstractNumId w:val="6"/>
  </w:num>
  <w:num w:numId="31">
    <w:abstractNumId w:val="32"/>
  </w:num>
  <w:num w:numId="32">
    <w:abstractNumId w:val="12"/>
  </w:num>
  <w:num w:numId="33">
    <w:abstractNumId w:val="25"/>
  </w:num>
  <w:num w:numId="34">
    <w:abstractNumId w:val="19"/>
  </w:num>
  <w:num w:numId="35">
    <w:abstractNumId w:val="17"/>
  </w:num>
  <w:num w:numId="36">
    <w:abstractNumId w:val="45"/>
  </w:num>
  <w:num w:numId="37">
    <w:abstractNumId w:val="10"/>
  </w:num>
  <w:num w:numId="38">
    <w:abstractNumId w:val="44"/>
  </w:num>
  <w:num w:numId="39">
    <w:abstractNumId w:val="22"/>
  </w:num>
  <w:num w:numId="40">
    <w:abstractNumId w:val="31"/>
  </w:num>
  <w:num w:numId="41">
    <w:abstractNumId w:val="14"/>
  </w:num>
  <w:num w:numId="42">
    <w:abstractNumId w:val="26"/>
  </w:num>
  <w:num w:numId="43">
    <w:abstractNumId w:val="29"/>
  </w:num>
  <w:num w:numId="44">
    <w:abstractNumId w:val="24"/>
  </w:num>
  <w:num w:numId="45">
    <w:abstractNumId w:val="20"/>
  </w:num>
  <w:num w:numId="46">
    <w:abstractNumId w:val="42"/>
  </w:num>
  <w:num w:numId="47">
    <w:abstractNumId w:val="7"/>
  </w:num>
  <w:num w:numId="48">
    <w:abstractNumId w:val="39"/>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5122"/>
  </w:hdrShapeDefaults>
  <w:footnotePr>
    <w:footnote w:id="0"/>
    <w:footnote w:id="1"/>
  </w:footnotePr>
  <w:endnotePr>
    <w:endnote w:id="0"/>
    <w:endnote w:id="1"/>
  </w:endnotePr>
  <w:compat/>
  <w:rsids>
    <w:rsidRoot w:val="005F412B"/>
    <w:rsid w:val="00001A59"/>
    <w:rsid w:val="00007923"/>
    <w:rsid w:val="00010CF7"/>
    <w:rsid w:val="00012D9B"/>
    <w:rsid w:val="000135E8"/>
    <w:rsid w:val="00014D8D"/>
    <w:rsid w:val="00023BFF"/>
    <w:rsid w:val="00024D22"/>
    <w:rsid w:val="00030843"/>
    <w:rsid w:val="00032660"/>
    <w:rsid w:val="00036448"/>
    <w:rsid w:val="00050256"/>
    <w:rsid w:val="00055D15"/>
    <w:rsid w:val="00056BFB"/>
    <w:rsid w:val="000627EE"/>
    <w:rsid w:val="000736CB"/>
    <w:rsid w:val="000763DF"/>
    <w:rsid w:val="00076926"/>
    <w:rsid w:val="00077A5E"/>
    <w:rsid w:val="00080712"/>
    <w:rsid w:val="00080EF4"/>
    <w:rsid w:val="00084CE1"/>
    <w:rsid w:val="0008725B"/>
    <w:rsid w:val="00090352"/>
    <w:rsid w:val="000904B4"/>
    <w:rsid w:val="00091E68"/>
    <w:rsid w:val="00092ECB"/>
    <w:rsid w:val="00093D35"/>
    <w:rsid w:val="00094D78"/>
    <w:rsid w:val="00096078"/>
    <w:rsid w:val="00096B76"/>
    <w:rsid w:val="000A49E8"/>
    <w:rsid w:val="000A55B1"/>
    <w:rsid w:val="000A62C2"/>
    <w:rsid w:val="000B1593"/>
    <w:rsid w:val="000B1FEE"/>
    <w:rsid w:val="000B2227"/>
    <w:rsid w:val="000C1399"/>
    <w:rsid w:val="000C1A7B"/>
    <w:rsid w:val="000D21C8"/>
    <w:rsid w:val="000D4C22"/>
    <w:rsid w:val="000E071F"/>
    <w:rsid w:val="000E7D82"/>
    <w:rsid w:val="000F0DD0"/>
    <w:rsid w:val="000F2D7A"/>
    <w:rsid w:val="000F366D"/>
    <w:rsid w:val="000F4AF5"/>
    <w:rsid w:val="00110ABB"/>
    <w:rsid w:val="001117BC"/>
    <w:rsid w:val="001162F7"/>
    <w:rsid w:val="00117F86"/>
    <w:rsid w:val="001214F0"/>
    <w:rsid w:val="00121F99"/>
    <w:rsid w:val="0012260E"/>
    <w:rsid w:val="00130905"/>
    <w:rsid w:val="00133934"/>
    <w:rsid w:val="0014124D"/>
    <w:rsid w:val="00146832"/>
    <w:rsid w:val="00151612"/>
    <w:rsid w:val="0015245E"/>
    <w:rsid w:val="001532E4"/>
    <w:rsid w:val="00153925"/>
    <w:rsid w:val="001555C4"/>
    <w:rsid w:val="001577C3"/>
    <w:rsid w:val="0016612A"/>
    <w:rsid w:val="00166D75"/>
    <w:rsid w:val="00167AF4"/>
    <w:rsid w:val="00174686"/>
    <w:rsid w:val="00175AC6"/>
    <w:rsid w:val="00176ED4"/>
    <w:rsid w:val="00183DD9"/>
    <w:rsid w:val="0018409D"/>
    <w:rsid w:val="0019113A"/>
    <w:rsid w:val="00191A99"/>
    <w:rsid w:val="00191C4D"/>
    <w:rsid w:val="00192A66"/>
    <w:rsid w:val="0019439B"/>
    <w:rsid w:val="00197CB6"/>
    <w:rsid w:val="001A0F01"/>
    <w:rsid w:val="001A3D15"/>
    <w:rsid w:val="001A4AAF"/>
    <w:rsid w:val="001A63D7"/>
    <w:rsid w:val="001A6BFB"/>
    <w:rsid w:val="001A7227"/>
    <w:rsid w:val="001B46E5"/>
    <w:rsid w:val="001B54F4"/>
    <w:rsid w:val="001B59FC"/>
    <w:rsid w:val="001C1F7F"/>
    <w:rsid w:val="001C46EA"/>
    <w:rsid w:val="001D2488"/>
    <w:rsid w:val="001D2A7A"/>
    <w:rsid w:val="001D4664"/>
    <w:rsid w:val="001E41C8"/>
    <w:rsid w:val="001E6A48"/>
    <w:rsid w:val="001F2AD5"/>
    <w:rsid w:val="001F3E51"/>
    <w:rsid w:val="001F4EE9"/>
    <w:rsid w:val="001F51EE"/>
    <w:rsid w:val="001F7D57"/>
    <w:rsid w:val="00204BD6"/>
    <w:rsid w:val="00207286"/>
    <w:rsid w:val="00212AA9"/>
    <w:rsid w:val="00213A1B"/>
    <w:rsid w:val="00214118"/>
    <w:rsid w:val="00215CFC"/>
    <w:rsid w:val="00217D0F"/>
    <w:rsid w:val="002222F8"/>
    <w:rsid w:val="00230004"/>
    <w:rsid w:val="002317B5"/>
    <w:rsid w:val="002338F0"/>
    <w:rsid w:val="00234904"/>
    <w:rsid w:val="00234D88"/>
    <w:rsid w:val="0024268D"/>
    <w:rsid w:val="002444BB"/>
    <w:rsid w:val="00247115"/>
    <w:rsid w:val="0025103D"/>
    <w:rsid w:val="00251634"/>
    <w:rsid w:val="00254E8A"/>
    <w:rsid w:val="002561DD"/>
    <w:rsid w:val="002573DF"/>
    <w:rsid w:val="00257EFA"/>
    <w:rsid w:val="00262614"/>
    <w:rsid w:val="0026700A"/>
    <w:rsid w:val="00270108"/>
    <w:rsid w:val="0027015F"/>
    <w:rsid w:val="00270FCE"/>
    <w:rsid w:val="00271583"/>
    <w:rsid w:val="002725ED"/>
    <w:rsid w:val="0027351A"/>
    <w:rsid w:val="00273C11"/>
    <w:rsid w:val="00273D53"/>
    <w:rsid w:val="002749C4"/>
    <w:rsid w:val="00276323"/>
    <w:rsid w:val="00276AF9"/>
    <w:rsid w:val="00276E01"/>
    <w:rsid w:val="0027726A"/>
    <w:rsid w:val="0027787D"/>
    <w:rsid w:val="00277DBA"/>
    <w:rsid w:val="00281573"/>
    <w:rsid w:val="002816E4"/>
    <w:rsid w:val="00282D29"/>
    <w:rsid w:val="0028593D"/>
    <w:rsid w:val="00285A5A"/>
    <w:rsid w:val="002864CD"/>
    <w:rsid w:val="002869B5"/>
    <w:rsid w:val="00292D67"/>
    <w:rsid w:val="00295E10"/>
    <w:rsid w:val="00295F85"/>
    <w:rsid w:val="002A65E3"/>
    <w:rsid w:val="002B0588"/>
    <w:rsid w:val="002B0FC8"/>
    <w:rsid w:val="002B63D3"/>
    <w:rsid w:val="002B64B4"/>
    <w:rsid w:val="002C2E6B"/>
    <w:rsid w:val="002C33CC"/>
    <w:rsid w:val="002C3A0E"/>
    <w:rsid w:val="002C4EFE"/>
    <w:rsid w:val="002D09EF"/>
    <w:rsid w:val="002D0DF0"/>
    <w:rsid w:val="002D3AD8"/>
    <w:rsid w:val="002D415D"/>
    <w:rsid w:val="002D7237"/>
    <w:rsid w:val="002E4A0D"/>
    <w:rsid w:val="002F146E"/>
    <w:rsid w:val="002F3B20"/>
    <w:rsid w:val="002F4021"/>
    <w:rsid w:val="002F5A0F"/>
    <w:rsid w:val="002F6650"/>
    <w:rsid w:val="003025D9"/>
    <w:rsid w:val="003047DE"/>
    <w:rsid w:val="00305620"/>
    <w:rsid w:val="00306476"/>
    <w:rsid w:val="00306E74"/>
    <w:rsid w:val="00314422"/>
    <w:rsid w:val="00317CF6"/>
    <w:rsid w:val="00320371"/>
    <w:rsid w:val="00326750"/>
    <w:rsid w:val="00326E72"/>
    <w:rsid w:val="00331606"/>
    <w:rsid w:val="00335734"/>
    <w:rsid w:val="003360A5"/>
    <w:rsid w:val="003365BC"/>
    <w:rsid w:val="00336731"/>
    <w:rsid w:val="0033796F"/>
    <w:rsid w:val="00341CF9"/>
    <w:rsid w:val="00341E37"/>
    <w:rsid w:val="00341E9B"/>
    <w:rsid w:val="0034409C"/>
    <w:rsid w:val="003447AE"/>
    <w:rsid w:val="00347CFF"/>
    <w:rsid w:val="00350537"/>
    <w:rsid w:val="003518AF"/>
    <w:rsid w:val="003536F9"/>
    <w:rsid w:val="003576CF"/>
    <w:rsid w:val="00360579"/>
    <w:rsid w:val="00360908"/>
    <w:rsid w:val="00360A3E"/>
    <w:rsid w:val="00367DE3"/>
    <w:rsid w:val="0037254E"/>
    <w:rsid w:val="00376E2D"/>
    <w:rsid w:val="00380FA1"/>
    <w:rsid w:val="00381BEF"/>
    <w:rsid w:val="00381FC0"/>
    <w:rsid w:val="00382509"/>
    <w:rsid w:val="00383205"/>
    <w:rsid w:val="003847A8"/>
    <w:rsid w:val="00387CDD"/>
    <w:rsid w:val="0039102F"/>
    <w:rsid w:val="003943DC"/>
    <w:rsid w:val="00397D1C"/>
    <w:rsid w:val="003B492A"/>
    <w:rsid w:val="003B55CB"/>
    <w:rsid w:val="003C4175"/>
    <w:rsid w:val="003D3EA4"/>
    <w:rsid w:val="003D6464"/>
    <w:rsid w:val="003D653C"/>
    <w:rsid w:val="003E1909"/>
    <w:rsid w:val="003E1EC6"/>
    <w:rsid w:val="003E617F"/>
    <w:rsid w:val="003E61BE"/>
    <w:rsid w:val="003E6C85"/>
    <w:rsid w:val="003F0ACD"/>
    <w:rsid w:val="003F20D4"/>
    <w:rsid w:val="003F420F"/>
    <w:rsid w:val="003F5840"/>
    <w:rsid w:val="004016DE"/>
    <w:rsid w:val="0040340F"/>
    <w:rsid w:val="00404AB5"/>
    <w:rsid w:val="00405876"/>
    <w:rsid w:val="004113C2"/>
    <w:rsid w:val="00415E67"/>
    <w:rsid w:val="0041749E"/>
    <w:rsid w:val="00420EA3"/>
    <w:rsid w:val="00422318"/>
    <w:rsid w:val="004245FA"/>
    <w:rsid w:val="00426371"/>
    <w:rsid w:val="00440925"/>
    <w:rsid w:val="00442D39"/>
    <w:rsid w:val="00442E5E"/>
    <w:rsid w:val="004450C2"/>
    <w:rsid w:val="004452BF"/>
    <w:rsid w:val="00451E9B"/>
    <w:rsid w:val="004567C0"/>
    <w:rsid w:val="00462005"/>
    <w:rsid w:val="0046552A"/>
    <w:rsid w:val="00471F8C"/>
    <w:rsid w:val="004765C4"/>
    <w:rsid w:val="00477316"/>
    <w:rsid w:val="0048186B"/>
    <w:rsid w:val="00481BF2"/>
    <w:rsid w:val="004847BD"/>
    <w:rsid w:val="00495017"/>
    <w:rsid w:val="004A0D95"/>
    <w:rsid w:val="004A0EA2"/>
    <w:rsid w:val="004B0613"/>
    <w:rsid w:val="004B0BCA"/>
    <w:rsid w:val="004B5A13"/>
    <w:rsid w:val="004B78A4"/>
    <w:rsid w:val="004C476E"/>
    <w:rsid w:val="004C4CC3"/>
    <w:rsid w:val="004C6527"/>
    <w:rsid w:val="004D4100"/>
    <w:rsid w:val="004E12AD"/>
    <w:rsid w:val="004E13F8"/>
    <w:rsid w:val="004E5140"/>
    <w:rsid w:val="004F3143"/>
    <w:rsid w:val="004F4B79"/>
    <w:rsid w:val="004F54D8"/>
    <w:rsid w:val="004F58FE"/>
    <w:rsid w:val="00500DA4"/>
    <w:rsid w:val="00501320"/>
    <w:rsid w:val="005020F8"/>
    <w:rsid w:val="00502798"/>
    <w:rsid w:val="00505CA9"/>
    <w:rsid w:val="0050798A"/>
    <w:rsid w:val="005101C3"/>
    <w:rsid w:val="005161BC"/>
    <w:rsid w:val="0051673E"/>
    <w:rsid w:val="00520B5B"/>
    <w:rsid w:val="00520E27"/>
    <w:rsid w:val="00521552"/>
    <w:rsid w:val="005231BA"/>
    <w:rsid w:val="00525AB2"/>
    <w:rsid w:val="00530E8D"/>
    <w:rsid w:val="00532588"/>
    <w:rsid w:val="005325E6"/>
    <w:rsid w:val="00532D2D"/>
    <w:rsid w:val="0053404E"/>
    <w:rsid w:val="0053518A"/>
    <w:rsid w:val="005369E7"/>
    <w:rsid w:val="00540C2D"/>
    <w:rsid w:val="00545DD1"/>
    <w:rsid w:val="0054745A"/>
    <w:rsid w:val="00550F8D"/>
    <w:rsid w:val="00551034"/>
    <w:rsid w:val="005528CF"/>
    <w:rsid w:val="00552E66"/>
    <w:rsid w:val="0055323E"/>
    <w:rsid w:val="00553572"/>
    <w:rsid w:val="005539B1"/>
    <w:rsid w:val="00554D87"/>
    <w:rsid w:val="005568E0"/>
    <w:rsid w:val="005571A0"/>
    <w:rsid w:val="00561CCD"/>
    <w:rsid w:val="005657A9"/>
    <w:rsid w:val="0056626C"/>
    <w:rsid w:val="00566B48"/>
    <w:rsid w:val="00567CA9"/>
    <w:rsid w:val="00575F5A"/>
    <w:rsid w:val="00581976"/>
    <w:rsid w:val="00581D70"/>
    <w:rsid w:val="00586815"/>
    <w:rsid w:val="00587A7A"/>
    <w:rsid w:val="00590674"/>
    <w:rsid w:val="0059170C"/>
    <w:rsid w:val="00595299"/>
    <w:rsid w:val="005A0B41"/>
    <w:rsid w:val="005A0F37"/>
    <w:rsid w:val="005A3225"/>
    <w:rsid w:val="005A322B"/>
    <w:rsid w:val="005A5409"/>
    <w:rsid w:val="005A726B"/>
    <w:rsid w:val="005A77BD"/>
    <w:rsid w:val="005B1A5B"/>
    <w:rsid w:val="005B2E7C"/>
    <w:rsid w:val="005B543C"/>
    <w:rsid w:val="005B5D0D"/>
    <w:rsid w:val="005B627B"/>
    <w:rsid w:val="005C22D7"/>
    <w:rsid w:val="005C6D7C"/>
    <w:rsid w:val="005D1364"/>
    <w:rsid w:val="005D1B26"/>
    <w:rsid w:val="005D2AF8"/>
    <w:rsid w:val="005D3EA4"/>
    <w:rsid w:val="005D5A0B"/>
    <w:rsid w:val="005E217F"/>
    <w:rsid w:val="005F0F93"/>
    <w:rsid w:val="005F106B"/>
    <w:rsid w:val="005F412B"/>
    <w:rsid w:val="005F76C9"/>
    <w:rsid w:val="006018A8"/>
    <w:rsid w:val="00603ABA"/>
    <w:rsid w:val="00606158"/>
    <w:rsid w:val="00607B39"/>
    <w:rsid w:val="00614C75"/>
    <w:rsid w:val="006150FB"/>
    <w:rsid w:val="0061512D"/>
    <w:rsid w:val="00620541"/>
    <w:rsid w:val="006221B8"/>
    <w:rsid w:val="0062259A"/>
    <w:rsid w:val="0062300D"/>
    <w:rsid w:val="00624230"/>
    <w:rsid w:val="00627BCC"/>
    <w:rsid w:val="006307BF"/>
    <w:rsid w:val="00633A64"/>
    <w:rsid w:val="00634ED1"/>
    <w:rsid w:val="0063723F"/>
    <w:rsid w:val="00641069"/>
    <w:rsid w:val="00641817"/>
    <w:rsid w:val="0064227B"/>
    <w:rsid w:val="00646BA0"/>
    <w:rsid w:val="0064725F"/>
    <w:rsid w:val="00647ED3"/>
    <w:rsid w:val="00650132"/>
    <w:rsid w:val="006503E2"/>
    <w:rsid w:val="00652BA5"/>
    <w:rsid w:val="00654AE7"/>
    <w:rsid w:val="006578E9"/>
    <w:rsid w:val="0066066C"/>
    <w:rsid w:val="006614E5"/>
    <w:rsid w:val="00671FAC"/>
    <w:rsid w:val="006738D4"/>
    <w:rsid w:val="0068127D"/>
    <w:rsid w:val="00681C5C"/>
    <w:rsid w:val="00682946"/>
    <w:rsid w:val="0068303A"/>
    <w:rsid w:val="00684AA3"/>
    <w:rsid w:val="00687036"/>
    <w:rsid w:val="00692C79"/>
    <w:rsid w:val="00693D70"/>
    <w:rsid w:val="00694E51"/>
    <w:rsid w:val="00696EA0"/>
    <w:rsid w:val="006A5AD1"/>
    <w:rsid w:val="006B05A8"/>
    <w:rsid w:val="006B1E96"/>
    <w:rsid w:val="006B23DC"/>
    <w:rsid w:val="006B3B9C"/>
    <w:rsid w:val="006B47BE"/>
    <w:rsid w:val="006C0D3D"/>
    <w:rsid w:val="006C197B"/>
    <w:rsid w:val="006C2DFC"/>
    <w:rsid w:val="006C48A9"/>
    <w:rsid w:val="006C5801"/>
    <w:rsid w:val="006C5E1F"/>
    <w:rsid w:val="006C7496"/>
    <w:rsid w:val="006C7A6A"/>
    <w:rsid w:val="006D0E44"/>
    <w:rsid w:val="006D1FCC"/>
    <w:rsid w:val="006D3A04"/>
    <w:rsid w:val="006D5226"/>
    <w:rsid w:val="006D5C93"/>
    <w:rsid w:val="006D7386"/>
    <w:rsid w:val="006D7765"/>
    <w:rsid w:val="006E0EA1"/>
    <w:rsid w:val="006E1DEE"/>
    <w:rsid w:val="006E339B"/>
    <w:rsid w:val="006F0326"/>
    <w:rsid w:val="006F5BD5"/>
    <w:rsid w:val="006F768B"/>
    <w:rsid w:val="006F7B56"/>
    <w:rsid w:val="0070495C"/>
    <w:rsid w:val="007067D7"/>
    <w:rsid w:val="00707CBF"/>
    <w:rsid w:val="00710651"/>
    <w:rsid w:val="00712ED2"/>
    <w:rsid w:val="00713896"/>
    <w:rsid w:val="00720FAB"/>
    <w:rsid w:val="0072494F"/>
    <w:rsid w:val="00725792"/>
    <w:rsid w:val="007269CA"/>
    <w:rsid w:val="00727DF5"/>
    <w:rsid w:val="00727E2E"/>
    <w:rsid w:val="007349E9"/>
    <w:rsid w:val="007366FC"/>
    <w:rsid w:val="0073761A"/>
    <w:rsid w:val="0074119B"/>
    <w:rsid w:val="00743FB9"/>
    <w:rsid w:val="00754292"/>
    <w:rsid w:val="00755AFE"/>
    <w:rsid w:val="0075753D"/>
    <w:rsid w:val="00760900"/>
    <w:rsid w:val="00760B8F"/>
    <w:rsid w:val="00762A7D"/>
    <w:rsid w:val="00762F6A"/>
    <w:rsid w:val="0076401F"/>
    <w:rsid w:val="00765D35"/>
    <w:rsid w:val="007833C0"/>
    <w:rsid w:val="007867E9"/>
    <w:rsid w:val="00790512"/>
    <w:rsid w:val="00792EB7"/>
    <w:rsid w:val="007A0171"/>
    <w:rsid w:val="007A3438"/>
    <w:rsid w:val="007B1D05"/>
    <w:rsid w:val="007B40A5"/>
    <w:rsid w:val="007B4E8D"/>
    <w:rsid w:val="007B6FD4"/>
    <w:rsid w:val="007C4A37"/>
    <w:rsid w:val="007C7CA5"/>
    <w:rsid w:val="007D0A59"/>
    <w:rsid w:val="007D3847"/>
    <w:rsid w:val="007D445D"/>
    <w:rsid w:val="007E1736"/>
    <w:rsid w:val="007E1DF4"/>
    <w:rsid w:val="007E2380"/>
    <w:rsid w:val="007E2EAB"/>
    <w:rsid w:val="007E35B8"/>
    <w:rsid w:val="007E6719"/>
    <w:rsid w:val="007F1D73"/>
    <w:rsid w:val="007F2A0D"/>
    <w:rsid w:val="007F4246"/>
    <w:rsid w:val="00805B81"/>
    <w:rsid w:val="0081353A"/>
    <w:rsid w:val="008161A4"/>
    <w:rsid w:val="00821AE4"/>
    <w:rsid w:val="008221F6"/>
    <w:rsid w:val="0082307D"/>
    <w:rsid w:val="00823C37"/>
    <w:rsid w:val="008254D3"/>
    <w:rsid w:val="00825F26"/>
    <w:rsid w:val="00827461"/>
    <w:rsid w:val="008302EF"/>
    <w:rsid w:val="00830B55"/>
    <w:rsid w:val="008310B8"/>
    <w:rsid w:val="008359A6"/>
    <w:rsid w:val="00840998"/>
    <w:rsid w:val="00842C92"/>
    <w:rsid w:val="00846080"/>
    <w:rsid w:val="00853E01"/>
    <w:rsid w:val="00855093"/>
    <w:rsid w:val="00856893"/>
    <w:rsid w:val="00861625"/>
    <w:rsid w:val="00864012"/>
    <w:rsid w:val="0086409B"/>
    <w:rsid w:val="008828A6"/>
    <w:rsid w:val="00882DD1"/>
    <w:rsid w:val="00883FC1"/>
    <w:rsid w:val="00884C68"/>
    <w:rsid w:val="00886C69"/>
    <w:rsid w:val="00887FAD"/>
    <w:rsid w:val="00890441"/>
    <w:rsid w:val="0089096C"/>
    <w:rsid w:val="0089341F"/>
    <w:rsid w:val="0089477C"/>
    <w:rsid w:val="0089705E"/>
    <w:rsid w:val="008A0535"/>
    <w:rsid w:val="008A3EB6"/>
    <w:rsid w:val="008A4FB2"/>
    <w:rsid w:val="008B3548"/>
    <w:rsid w:val="008B3648"/>
    <w:rsid w:val="008B472A"/>
    <w:rsid w:val="008B4993"/>
    <w:rsid w:val="008C59CD"/>
    <w:rsid w:val="008C6353"/>
    <w:rsid w:val="008D0FD1"/>
    <w:rsid w:val="008D45E8"/>
    <w:rsid w:val="008D49B0"/>
    <w:rsid w:val="008D5435"/>
    <w:rsid w:val="008E1118"/>
    <w:rsid w:val="008E311C"/>
    <w:rsid w:val="008E46AA"/>
    <w:rsid w:val="008E47A4"/>
    <w:rsid w:val="008E63EE"/>
    <w:rsid w:val="008E65AB"/>
    <w:rsid w:val="008E74B1"/>
    <w:rsid w:val="008F4AA0"/>
    <w:rsid w:val="008F676F"/>
    <w:rsid w:val="00900287"/>
    <w:rsid w:val="009041CC"/>
    <w:rsid w:val="009045C7"/>
    <w:rsid w:val="00904CE8"/>
    <w:rsid w:val="00905FF2"/>
    <w:rsid w:val="009106F3"/>
    <w:rsid w:val="00913968"/>
    <w:rsid w:val="00913F1B"/>
    <w:rsid w:val="00916922"/>
    <w:rsid w:val="00916CDA"/>
    <w:rsid w:val="00921562"/>
    <w:rsid w:val="00922613"/>
    <w:rsid w:val="009254BC"/>
    <w:rsid w:val="00930641"/>
    <w:rsid w:val="0093178F"/>
    <w:rsid w:val="00934D10"/>
    <w:rsid w:val="009436EB"/>
    <w:rsid w:val="00944A61"/>
    <w:rsid w:val="00946006"/>
    <w:rsid w:val="009502F4"/>
    <w:rsid w:val="00950FDC"/>
    <w:rsid w:val="00952121"/>
    <w:rsid w:val="0095357D"/>
    <w:rsid w:val="009565A1"/>
    <w:rsid w:val="00957560"/>
    <w:rsid w:val="0096241C"/>
    <w:rsid w:val="0096587E"/>
    <w:rsid w:val="00970024"/>
    <w:rsid w:val="00970C60"/>
    <w:rsid w:val="00972980"/>
    <w:rsid w:val="00973E49"/>
    <w:rsid w:val="00980529"/>
    <w:rsid w:val="00983E2D"/>
    <w:rsid w:val="00983F90"/>
    <w:rsid w:val="0098683A"/>
    <w:rsid w:val="009941E1"/>
    <w:rsid w:val="00994FFA"/>
    <w:rsid w:val="009A337C"/>
    <w:rsid w:val="009A4722"/>
    <w:rsid w:val="009A51F5"/>
    <w:rsid w:val="009A681B"/>
    <w:rsid w:val="009A742F"/>
    <w:rsid w:val="009A7D5F"/>
    <w:rsid w:val="009B0629"/>
    <w:rsid w:val="009B33BF"/>
    <w:rsid w:val="009B47E4"/>
    <w:rsid w:val="009C6034"/>
    <w:rsid w:val="009E2214"/>
    <w:rsid w:val="009E4670"/>
    <w:rsid w:val="009F11C2"/>
    <w:rsid w:val="009F1688"/>
    <w:rsid w:val="009F2A5A"/>
    <w:rsid w:val="009F2D17"/>
    <w:rsid w:val="009F383E"/>
    <w:rsid w:val="009F4580"/>
    <w:rsid w:val="009F49E4"/>
    <w:rsid w:val="009F6913"/>
    <w:rsid w:val="009F76E6"/>
    <w:rsid w:val="009F7B3B"/>
    <w:rsid w:val="00A0000C"/>
    <w:rsid w:val="00A06E97"/>
    <w:rsid w:val="00A072A3"/>
    <w:rsid w:val="00A075F8"/>
    <w:rsid w:val="00A113EE"/>
    <w:rsid w:val="00A1303E"/>
    <w:rsid w:val="00A142B6"/>
    <w:rsid w:val="00A1572E"/>
    <w:rsid w:val="00A2133A"/>
    <w:rsid w:val="00A21390"/>
    <w:rsid w:val="00A22163"/>
    <w:rsid w:val="00A33B88"/>
    <w:rsid w:val="00A34D39"/>
    <w:rsid w:val="00A35A63"/>
    <w:rsid w:val="00A3766D"/>
    <w:rsid w:val="00A412E8"/>
    <w:rsid w:val="00A4132D"/>
    <w:rsid w:val="00A4275D"/>
    <w:rsid w:val="00A43157"/>
    <w:rsid w:val="00A432C3"/>
    <w:rsid w:val="00A45005"/>
    <w:rsid w:val="00A4699E"/>
    <w:rsid w:val="00A46A9C"/>
    <w:rsid w:val="00A47CBC"/>
    <w:rsid w:val="00A52227"/>
    <w:rsid w:val="00A534E1"/>
    <w:rsid w:val="00A55376"/>
    <w:rsid w:val="00A5558E"/>
    <w:rsid w:val="00A5712A"/>
    <w:rsid w:val="00A600DA"/>
    <w:rsid w:val="00A62809"/>
    <w:rsid w:val="00A628B5"/>
    <w:rsid w:val="00A7077E"/>
    <w:rsid w:val="00A72FFF"/>
    <w:rsid w:val="00A73F81"/>
    <w:rsid w:val="00A75EAE"/>
    <w:rsid w:val="00A766A8"/>
    <w:rsid w:val="00A77BEB"/>
    <w:rsid w:val="00A81AA3"/>
    <w:rsid w:val="00A81DBD"/>
    <w:rsid w:val="00A8505E"/>
    <w:rsid w:val="00A9108E"/>
    <w:rsid w:val="00A921A1"/>
    <w:rsid w:val="00A94745"/>
    <w:rsid w:val="00A96213"/>
    <w:rsid w:val="00AA16BB"/>
    <w:rsid w:val="00AB0C86"/>
    <w:rsid w:val="00AB1573"/>
    <w:rsid w:val="00AB1726"/>
    <w:rsid w:val="00AB369A"/>
    <w:rsid w:val="00AB72B7"/>
    <w:rsid w:val="00AB7834"/>
    <w:rsid w:val="00AC5883"/>
    <w:rsid w:val="00AC7157"/>
    <w:rsid w:val="00AD3556"/>
    <w:rsid w:val="00AD3ADD"/>
    <w:rsid w:val="00AD79A5"/>
    <w:rsid w:val="00AE1BB7"/>
    <w:rsid w:val="00AE2A60"/>
    <w:rsid w:val="00AE57A7"/>
    <w:rsid w:val="00AE73BF"/>
    <w:rsid w:val="00AF12A2"/>
    <w:rsid w:val="00AF1D77"/>
    <w:rsid w:val="00AF79F0"/>
    <w:rsid w:val="00B005C2"/>
    <w:rsid w:val="00B01B41"/>
    <w:rsid w:val="00B031D5"/>
    <w:rsid w:val="00B03B33"/>
    <w:rsid w:val="00B0530E"/>
    <w:rsid w:val="00B05651"/>
    <w:rsid w:val="00B10402"/>
    <w:rsid w:val="00B10C99"/>
    <w:rsid w:val="00B12B49"/>
    <w:rsid w:val="00B14D34"/>
    <w:rsid w:val="00B14DB6"/>
    <w:rsid w:val="00B162CE"/>
    <w:rsid w:val="00B163B3"/>
    <w:rsid w:val="00B1671B"/>
    <w:rsid w:val="00B171B7"/>
    <w:rsid w:val="00B20FB6"/>
    <w:rsid w:val="00B24A58"/>
    <w:rsid w:val="00B271B0"/>
    <w:rsid w:val="00B32A78"/>
    <w:rsid w:val="00B3490B"/>
    <w:rsid w:val="00B40325"/>
    <w:rsid w:val="00B4103E"/>
    <w:rsid w:val="00B41430"/>
    <w:rsid w:val="00B41799"/>
    <w:rsid w:val="00B437F4"/>
    <w:rsid w:val="00B5177E"/>
    <w:rsid w:val="00B54C7B"/>
    <w:rsid w:val="00B56A17"/>
    <w:rsid w:val="00B606A3"/>
    <w:rsid w:val="00B64E3C"/>
    <w:rsid w:val="00B66BA2"/>
    <w:rsid w:val="00B66CA4"/>
    <w:rsid w:val="00B70CFF"/>
    <w:rsid w:val="00B7387F"/>
    <w:rsid w:val="00B8139C"/>
    <w:rsid w:val="00B838F6"/>
    <w:rsid w:val="00B849F9"/>
    <w:rsid w:val="00B875B2"/>
    <w:rsid w:val="00B90453"/>
    <w:rsid w:val="00B920FB"/>
    <w:rsid w:val="00B94442"/>
    <w:rsid w:val="00B964B6"/>
    <w:rsid w:val="00B96FA7"/>
    <w:rsid w:val="00B975DA"/>
    <w:rsid w:val="00BA061D"/>
    <w:rsid w:val="00BA0A9A"/>
    <w:rsid w:val="00BA2D4C"/>
    <w:rsid w:val="00BA2DE5"/>
    <w:rsid w:val="00BA5A44"/>
    <w:rsid w:val="00BB54FC"/>
    <w:rsid w:val="00BB58CD"/>
    <w:rsid w:val="00BB5DE5"/>
    <w:rsid w:val="00BC077F"/>
    <w:rsid w:val="00BC6719"/>
    <w:rsid w:val="00BC6D29"/>
    <w:rsid w:val="00BC74A1"/>
    <w:rsid w:val="00BD0A43"/>
    <w:rsid w:val="00BD2D24"/>
    <w:rsid w:val="00BD638A"/>
    <w:rsid w:val="00BD6AE1"/>
    <w:rsid w:val="00BD6D5D"/>
    <w:rsid w:val="00BE148F"/>
    <w:rsid w:val="00BE2A17"/>
    <w:rsid w:val="00BE34AB"/>
    <w:rsid w:val="00BE467C"/>
    <w:rsid w:val="00BE4BAB"/>
    <w:rsid w:val="00BE76AF"/>
    <w:rsid w:val="00BE7A2F"/>
    <w:rsid w:val="00BF3AF9"/>
    <w:rsid w:val="00BF50E0"/>
    <w:rsid w:val="00BF6137"/>
    <w:rsid w:val="00BF7A4C"/>
    <w:rsid w:val="00BF7C5F"/>
    <w:rsid w:val="00C00857"/>
    <w:rsid w:val="00C0146F"/>
    <w:rsid w:val="00C0332D"/>
    <w:rsid w:val="00C04D09"/>
    <w:rsid w:val="00C0568D"/>
    <w:rsid w:val="00C06926"/>
    <w:rsid w:val="00C10B21"/>
    <w:rsid w:val="00C12C08"/>
    <w:rsid w:val="00C15ADC"/>
    <w:rsid w:val="00C21A7E"/>
    <w:rsid w:val="00C25E50"/>
    <w:rsid w:val="00C26583"/>
    <w:rsid w:val="00C3108F"/>
    <w:rsid w:val="00C3142B"/>
    <w:rsid w:val="00C33D0E"/>
    <w:rsid w:val="00C35701"/>
    <w:rsid w:val="00C41388"/>
    <w:rsid w:val="00C47F87"/>
    <w:rsid w:val="00C52742"/>
    <w:rsid w:val="00C57980"/>
    <w:rsid w:val="00C60E5A"/>
    <w:rsid w:val="00C611AE"/>
    <w:rsid w:val="00C62847"/>
    <w:rsid w:val="00C64291"/>
    <w:rsid w:val="00C66B16"/>
    <w:rsid w:val="00C66B56"/>
    <w:rsid w:val="00C67507"/>
    <w:rsid w:val="00C7192F"/>
    <w:rsid w:val="00C71B55"/>
    <w:rsid w:val="00C76D13"/>
    <w:rsid w:val="00C77987"/>
    <w:rsid w:val="00C8185D"/>
    <w:rsid w:val="00C824A9"/>
    <w:rsid w:val="00C83644"/>
    <w:rsid w:val="00C84327"/>
    <w:rsid w:val="00C858B8"/>
    <w:rsid w:val="00C93334"/>
    <w:rsid w:val="00C952AE"/>
    <w:rsid w:val="00C95569"/>
    <w:rsid w:val="00CA2608"/>
    <w:rsid w:val="00CA5688"/>
    <w:rsid w:val="00CA709A"/>
    <w:rsid w:val="00CB097B"/>
    <w:rsid w:val="00CB45F1"/>
    <w:rsid w:val="00CB4FB2"/>
    <w:rsid w:val="00CB687C"/>
    <w:rsid w:val="00CC0DF0"/>
    <w:rsid w:val="00CC23F6"/>
    <w:rsid w:val="00CD03E3"/>
    <w:rsid w:val="00CD37B8"/>
    <w:rsid w:val="00CD4053"/>
    <w:rsid w:val="00CD445D"/>
    <w:rsid w:val="00CD5B54"/>
    <w:rsid w:val="00CE49D6"/>
    <w:rsid w:val="00CE50F0"/>
    <w:rsid w:val="00CE71C2"/>
    <w:rsid w:val="00CE7DE1"/>
    <w:rsid w:val="00CF0D4F"/>
    <w:rsid w:val="00CF34B1"/>
    <w:rsid w:val="00CF4629"/>
    <w:rsid w:val="00CF6517"/>
    <w:rsid w:val="00CF6C9D"/>
    <w:rsid w:val="00D00D4B"/>
    <w:rsid w:val="00D021C8"/>
    <w:rsid w:val="00D02411"/>
    <w:rsid w:val="00D05338"/>
    <w:rsid w:val="00D0632D"/>
    <w:rsid w:val="00D10BA5"/>
    <w:rsid w:val="00D112B6"/>
    <w:rsid w:val="00D1366F"/>
    <w:rsid w:val="00D13732"/>
    <w:rsid w:val="00D14145"/>
    <w:rsid w:val="00D151DA"/>
    <w:rsid w:val="00D216AF"/>
    <w:rsid w:val="00D22F5F"/>
    <w:rsid w:val="00D23D5D"/>
    <w:rsid w:val="00D2480F"/>
    <w:rsid w:val="00D24F7D"/>
    <w:rsid w:val="00D27DED"/>
    <w:rsid w:val="00D3073E"/>
    <w:rsid w:val="00D30B35"/>
    <w:rsid w:val="00D34ECF"/>
    <w:rsid w:val="00D362BF"/>
    <w:rsid w:val="00D37114"/>
    <w:rsid w:val="00D402BE"/>
    <w:rsid w:val="00D407E5"/>
    <w:rsid w:val="00D4183F"/>
    <w:rsid w:val="00D46C65"/>
    <w:rsid w:val="00D54214"/>
    <w:rsid w:val="00D5591C"/>
    <w:rsid w:val="00D62081"/>
    <w:rsid w:val="00D65E12"/>
    <w:rsid w:val="00D70BC5"/>
    <w:rsid w:val="00D74FCC"/>
    <w:rsid w:val="00D7581D"/>
    <w:rsid w:val="00D837DC"/>
    <w:rsid w:val="00D83A81"/>
    <w:rsid w:val="00D841CA"/>
    <w:rsid w:val="00D862BB"/>
    <w:rsid w:val="00D879FC"/>
    <w:rsid w:val="00D93724"/>
    <w:rsid w:val="00D95CA1"/>
    <w:rsid w:val="00D96AC4"/>
    <w:rsid w:val="00D970F6"/>
    <w:rsid w:val="00DA057F"/>
    <w:rsid w:val="00DA0CEC"/>
    <w:rsid w:val="00DA0F1D"/>
    <w:rsid w:val="00DA192E"/>
    <w:rsid w:val="00DA1B69"/>
    <w:rsid w:val="00DA26FD"/>
    <w:rsid w:val="00DA40A5"/>
    <w:rsid w:val="00DA6BF2"/>
    <w:rsid w:val="00DA71DB"/>
    <w:rsid w:val="00DB05D8"/>
    <w:rsid w:val="00DB4E3E"/>
    <w:rsid w:val="00DB56BA"/>
    <w:rsid w:val="00DB6A60"/>
    <w:rsid w:val="00DB7515"/>
    <w:rsid w:val="00DB7F89"/>
    <w:rsid w:val="00DC0F18"/>
    <w:rsid w:val="00DC148E"/>
    <w:rsid w:val="00DC20A4"/>
    <w:rsid w:val="00DC30B9"/>
    <w:rsid w:val="00DD7CF4"/>
    <w:rsid w:val="00DE4CEB"/>
    <w:rsid w:val="00DE4FB1"/>
    <w:rsid w:val="00DF0872"/>
    <w:rsid w:val="00DF0933"/>
    <w:rsid w:val="00DF3E43"/>
    <w:rsid w:val="00DF5BE1"/>
    <w:rsid w:val="00E00F90"/>
    <w:rsid w:val="00E06204"/>
    <w:rsid w:val="00E07A4B"/>
    <w:rsid w:val="00E1450D"/>
    <w:rsid w:val="00E15B73"/>
    <w:rsid w:val="00E21EF3"/>
    <w:rsid w:val="00E25378"/>
    <w:rsid w:val="00E272BE"/>
    <w:rsid w:val="00E3005A"/>
    <w:rsid w:val="00E30E22"/>
    <w:rsid w:val="00E34DC0"/>
    <w:rsid w:val="00E357E4"/>
    <w:rsid w:val="00E36234"/>
    <w:rsid w:val="00E3648D"/>
    <w:rsid w:val="00E40593"/>
    <w:rsid w:val="00E42394"/>
    <w:rsid w:val="00E4464C"/>
    <w:rsid w:val="00E5247B"/>
    <w:rsid w:val="00E53703"/>
    <w:rsid w:val="00E560D9"/>
    <w:rsid w:val="00E60ED5"/>
    <w:rsid w:val="00E61D70"/>
    <w:rsid w:val="00E62ED1"/>
    <w:rsid w:val="00E65BC8"/>
    <w:rsid w:val="00E74EBD"/>
    <w:rsid w:val="00E74F9B"/>
    <w:rsid w:val="00E753E2"/>
    <w:rsid w:val="00E75862"/>
    <w:rsid w:val="00E76D2D"/>
    <w:rsid w:val="00E77EFE"/>
    <w:rsid w:val="00E84B3A"/>
    <w:rsid w:val="00E95B3B"/>
    <w:rsid w:val="00E9602B"/>
    <w:rsid w:val="00EA0CA5"/>
    <w:rsid w:val="00EA155F"/>
    <w:rsid w:val="00EA2020"/>
    <w:rsid w:val="00EB1409"/>
    <w:rsid w:val="00EB1492"/>
    <w:rsid w:val="00EC0849"/>
    <w:rsid w:val="00EC0C7E"/>
    <w:rsid w:val="00EC4171"/>
    <w:rsid w:val="00EC50E4"/>
    <w:rsid w:val="00ED230D"/>
    <w:rsid w:val="00ED3CD3"/>
    <w:rsid w:val="00ED5E17"/>
    <w:rsid w:val="00F0205C"/>
    <w:rsid w:val="00F02481"/>
    <w:rsid w:val="00F03BB9"/>
    <w:rsid w:val="00F06229"/>
    <w:rsid w:val="00F070AF"/>
    <w:rsid w:val="00F129DC"/>
    <w:rsid w:val="00F12D3C"/>
    <w:rsid w:val="00F151A5"/>
    <w:rsid w:val="00F16DCB"/>
    <w:rsid w:val="00F17283"/>
    <w:rsid w:val="00F17588"/>
    <w:rsid w:val="00F224EF"/>
    <w:rsid w:val="00F2658F"/>
    <w:rsid w:val="00F35768"/>
    <w:rsid w:val="00F40062"/>
    <w:rsid w:val="00F41007"/>
    <w:rsid w:val="00F429DA"/>
    <w:rsid w:val="00F4367C"/>
    <w:rsid w:val="00F44624"/>
    <w:rsid w:val="00F51B59"/>
    <w:rsid w:val="00F534B2"/>
    <w:rsid w:val="00F553C1"/>
    <w:rsid w:val="00F55FDB"/>
    <w:rsid w:val="00F572C5"/>
    <w:rsid w:val="00F578C4"/>
    <w:rsid w:val="00F63782"/>
    <w:rsid w:val="00F6416A"/>
    <w:rsid w:val="00F66A74"/>
    <w:rsid w:val="00F66B00"/>
    <w:rsid w:val="00F66E4D"/>
    <w:rsid w:val="00F73935"/>
    <w:rsid w:val="00F80F09"/>
    <w:rsid w:val="00F8710A"/>
    <w:rsid w:val="00F9732B"/>
    <w:rsid w:val="00FA1659"/>
    <w:rsid w:val="00FA2C18"/>
    <w:rsid w:val="00FA4951"/>
    <w:rsid w:val="00FB02F4"/>
    <w:rsid w:val="00FB5113"/>
    <w:rsid w:val="00FB5F40"/>
    <w:rsid w:val="00FB71F1"/>
    <w:rsid w:val="00FB7D68"/>
    <w:rsid w:val="00FB7D6E"/>
    <w:rsid w:val="00FD1F53"/>
    <w:rsid w:val="00FD4446"/>
    <w:rsid w:val="00FD46E7"/>
    <w:rsid w:val="00FD4A1A"/>
    <w:rsid w:val="00FD5C39"/>
    <w:rsid w:val="00FD645B"/>
    <w:rsid w:val="00FF0B47"/>
    <w:rsid w:val="00FF232F"/>
    <w:rsid w:val="00FF68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5F412B"/>
    <w:pPr>
      <w:widowControl w:val="0"/>
      <w:spacing w:after="0" w:line="240" w:lineRule="auto"/>
    </w:pPr>
  </w:style>
  <w:style w:type="paragraph" w:styleId="Heading1">
    <w:name w:val="heading 1"/>
    <w:basedOn w:val="Normal"/>
    <w:next w:val="Normal"/>
    <w:link w:val="Heading1Char"/>
    <w:uiPriority w:val="9"/>
    <w:qFormat/>
    <w:rsid w:val="00D22F5F"/>
    <w:pPr>
      <w:keepNext/>
      <w:keepLines/>
      <w:spacing w:before="240"/>
      <w:outlineLvl w:val="0"/>
    </w:pPr>
    <w:rPr>
      <w:rFonts w:asciiTheme="majorHAnsi" w:eastAsiaTheme="majorEastAsia" w:hAnsiTheme="majorHAnsi" w:cstheme="majorBidi"/>
      <w:b/>
      <w:color w:val="2E74B5" w:themeColor="accent1" w:themeShade="BF"/>
      <w:sz w:val="32"/>
      <w:szCs w:val="32"/>
    </w:rPr>
  </w:style>
  <w:style w:type="paragraph" w:styleId="Heading2">
    <w:name w:val="heading 2"/>
    <w:basedOn w:val="Normal"/>
    <w:next w:val="Normal"/>
    <w:link w:val="Heading2Char"/>
    <w:uiPriority w:val="9"/>
    <w:unhideWhenUsed/>
    <w:qFormat/>
    <w:rsid w:val="008E46AA"/>
    <w:pPr>
      <w:keepNext/>
      <w:keepLines/>
      <w:spacing w:before="40"/>
      <w:outlineLvl w:val="1"/>
    </w:pPr>
    <w:rPr>
      <w:rFonts w:asciiTheme="majorHAnsi" w:eastAsiaTheme="majorEastAsia" w:hAnsiTheme="majorHAnsi" w:cstheme="majorBidi"/>
      <w:b/>
      <w:color w:val="2E74B5" w:themeColor="accent1" w:themeShade="BF"/>
      <w:sz w:val="26"/>
      <w:szCs w:val="26"/>
    </w:rPr>
  </w:style>
  <w:style w:type="paragraph" w:styleId="Heading3">
    <w:name w:val="heading 3"/>
    <w:basedOn w:val="Normal"/>
    <w:next w:val="Normal"/>
    <w:link w:val="Heading3Char"/>
    <w:uiPriority w:val="9"/>
    <w:unhideWhenUsed/>
    <w:qFormat/>
    <w:rsid w:val="00F66B00"/>
    <w:pPr>
      <w:keepNext/>
      <w:keepLines/>
      <w:spacing w:before="40"/>
      <w:outlineLvl w:val="2"/>
    </w:pPr>
    <w:rPr>
      <w:rFonts w:asciiTheme="majorHAnsi" w:eastAsiaTheme="majorEastAsia" w:hAnsiTheme="majorHAnsi" w:cstheme="majorBidi"/>
      <w:b/>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412B"/>
    <w:pPr>
      <w:tabs>
        <w:tab w:val="center" w:pos="4680"/>
        <w:tab w:val="right" w:pos="9360"/>
      </w:tabs>
    </w:pPr>
  </w:style>
  <w:style w:type="character" w:customStyle="1" w:styleId="HeaderChar">
    <w:name w:val="Header Char"/>
    <w:basedOn w:val="DefaultParagraphFont"/>
    <w:link w:val="Header"/>
    <w:uiPriority w:val="99"/>
    <w:rsid w:val="005F412B"/>
  </w:style>
  <w:style w:type="paragraph" w:styleId="Footer">
    <w:name w:val="footer"/>
    <w:basedOn w:val="Normal"/>
    <w:link w:val="FooterChar"/>
    <w:uiPriority w:val="99"/>
    <w:unhideWhenUsed/>
    <w:rsid w:val="005F412B"/>
    <w:pPr>
      <w:tabs>
        <w:tab w:val="center" w:pos="4680"/>
        <w:tab w:val="right" w:pos="9360"/>
      </w:tabs>
    </w:pPr>
  </w:style>
  <w:style w:type="character" w:customStyle="1" w:styleId="FooterChar">
    <w:name w:val="Footer Char"/>
    <w:basedOn w:val="DefaultParagraphFont"/>
    <w:link w:val="Footer"/>
    <w:uiPriority w:val="99"/>
    <w:rsid w:val="005F412B"/>
  </w:style>
  <w:style w:type="character" w:customStyle="1" w:styleId="Heading1Char">
    <w:name w:val="Heading 1 Char"/>
    <w:basedOn w:val="DefaultParagraphFont"/>
    <w:link w:val="Heading1"/>
    <w:uiPriority w:val="9"/>
    <w:rsid w:val="00D22F5F"/>
    <w:rPr>
      <w:rFonts w:asciiTheme="majorHAnsi" w:eastAsiaTheme="majorEastAsia" w:hAnsiTheme="majorHAnsi" w:cstheme="majorBidi"/>
      <w:b/>
      <w:color w:val="2E74B5" w:themeColor="accent1" w:themeShade="BF"/>
      <w:sz w:val="32"/>
      <w:szCs w:val="32"/>
    </w:rPr>
  </w:style>
  <w:style w:type="paragraph" w:styleId="TOCHeading">
    <w:name w:val="TOC Heading"/>
    <w:basedOn w:val="Heading1"/>
    <w:next w:val="Normal"/>
    <w:uiPriority w:val="39"/>
    <w:unhideWhenUsed/>
    <w:qFormat/>
    <w:rsid w:val="004113C2"/>
    <w:pPr>
      <w:widowControl/>
      <w:spacing w:line="259" w:lineRule="auto"/>
      <w:outlineLvl w:val="9"/>
    </w:pPr>
  </w:style>
  <w:style w:type="paragraph" w:styleId="ListParagraph">
    <w:name w:val="List Paragraph"/>
    <w:basedOn w:val="Normal"/>
    <w:uiPriority w:val="34"/>
    <w:qFormat/>
    <w:rsid w:val="00D22F5F"/>
    <w:pPr>
      <w:ind w:left="720"/>
      <w:contextualSpacing/>
    </w:pPr>
  </w:style>
  <w:style w:type="character" w:styleId="CommentReference">
    <w:name w:val="annotation reference"/>
    <w:basedOn w:val="DefaultParagraphFont"/>
    <w:uiPriority w:val="99"/>
    <w:semiHidden/>
    <w:unhideWhenUsed/>
    <w:rsid w:val="00347CFF"/>
    <w:rPr>
      <w:sz w:val="16"/>
      <w:szCs w:val="16"/>
    </w:rPr>
  </w:style>
  <w:style w:type="paragraph" w:styleId="CommentText">
    <w:name w:val="annotation text"/>
    <w:basedOn w:val="Normal"/>
    <w:link w:val="CommentTextChar"/>
    <w:uiPriority w:val="99"/>
    <w:semiHidden/>
    <w:unhideWhenUsed/>
    <w:rsid w:val="00347CFF"/>
    <w:rPr>
      <w:sz w:val="20"/>
      <w:szCs w:val="20"/>
    </w:rPr>
  </w:style>
  <w:style w:type="character" w:customStyle="1" w:styleId="CommentTextChar">
    <w:name w:val="Comment Text Char"/>
    <w:basedOn w:val="DefaultParagraphFont"/>
    <w:link w:val="CommentText"/>
    <w:uiPriority w:val="99"/>
    <w:semiHidden/>
    <w:rsid w:val="00347CFF"/>
    <w:rPr>
      <w:sz w:val="20"/>
      <w:szCs w:val="20"/>
    </w:rPr>
  </w:style>
  <w:style w:type="paragraph" w:styleId="CommentSubject">
    <w:name w:val="annotation subject"/>
    <w:basedOn w:val="CommentText"/>
    <w:next w:val="CommentText"/>
    <w:link w:val="CommentSubjectChar"/>
    <w:uiPriority w:val="99"/>
    <w:semiHidden/>
    <w:unhideWhenUsed/>
    <w:rsid w:val="00347CFF"/>
    <w:rPr>
      <w:b/>
      <w:bCs/>
    </w:rPr>
  </w:style>
  <w:style w:type="character" w:customStyle="1" w:styleId="CommentSubjectChar">
    <w:name w:val="Comment Subject Char"/>
    <w:basedOn w:val="CommentTextChar"/>
    <w:link w:val="CommentSubject"/>
    <w:uiPriority w:val="99"/>
    <w:semiHidden/>
    <w:rsid w:val="00347CFF"/>
    <w:rPr>
      <w:b/>
      <w:bCs/>
      <w:sz w:val="20"/>
      <w:szCs w:val="20"/>
    </w:rPr>
  </w:style>
  <w:style w:type="paragraph" w:styleId="BalloonText">
    <w:name w:val="Balloon Text"/>
    <w:basedOn w:val="Normal"/>
    <w:link w:val="BalloonTextChar"/>
    <w:uiPriority w:val="99"/>
    <w:semiHidden/>
    <w:unhideWhenUsed/>
    <w:rsid w:val="00347CF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7CFF"/>
    <w:rPr>
      <w:rFonts w:ascii="Segoe UI" w:hAnsi="Segoe UI" w:cs="Segoe UI"/>
      <w:sz w:val="18"/>
      <w:szCs w:val="18"/>
    </w:rPr>
  </w:style>
  <w:style w:type="paragraph" w:styleId="TOC1">
    <w:name w:val="toc 1"/>
    <w:basedOn w:val="Normal"/>
    <w:next w:val="Normal"/>
    <w:autoRedefine/>
    <w:uiPriority w:val="39"/>
    <w:unhideWhenUsed/>
    <w:rsid w:val="00E25378"/>
    <w:pPr>
      <w:spacing w:after="100"/>
    </w:pPr>
  </w:style>
  <w:style w:type="character" w:styleId="Hyperlink">
    <w:name w:val="Hyperlink"/>
    <w:basedOn w:val="DefaultParagraphFont"/>
    <w:uiPriority w:val="99"/>
    <w:unhideWhenUsed/>
    <w:rsid w:val="00E25378"/>
    <w:rPr>
      <w:color w:val="0563C1" w:themeColor="hyperlink"/>
      <w:u w:val="single"/>
    </w:rPr>
  </w:style>
  <w:style w:type="paragraph" w:styleId="BodyText">
    <w:name w:val="Body Text"/>
    <w:basedOn w:val="Normal"/>
    <w:link w:val="BodyTextChar"/>
    <w:uiPriority w:val="1"/>
    <w:qFormat/>
    <w:rsid w:val="00BE7A2F"/>
    <w:pPr>
      <w:ind w:left="709" w:hanging="171"/>
    </w:pPr>
    <w:rPr>
      <w:rFonts w:ascii="Arial" w:eastAsia="Arial" w:hAnsi="Arial"/>
      <w:sz w:val="18"/>
      <w:szCs w:val="18"/>
    </w:rPr>
  </w:style>
  <w:style w:type="character" w:customStyle="1" w:styleId="BodyTextChar">
    <w:name w:val="Body Text Char"/>
    <w:basedOn w:val="DefaultParagraphFont"/>
    <w:link w:val="BodyText"/>
    <w:uiPriority w:val="1"/>
    <w:rsid w:val="00BE7A2F"/>
    <w:rPr>
      <w:rFonts w:ascii="Arial" w:eastAsia="Arial" w:hAnsi="Arial"/>
      <w:sz w:val="18"/>
      <w:szCs w:val="18"/>
    </w:rPr>
  </w:style>
  <w:style w:type="character" w:customStyle="1" w:styleId="Heading2Char">
    <w:name w:val="Heading 2 Char"/>
    <w:basedOn w:val="DefaultParagraphFont"/>
    <w:link w:val="Heading2"/>
    <w:uiPriority w:val="9"/>
    <w:rsid w:val="008E46AA"/>
    <w:rPr>
      <w:rFonts w:asciiTheme="majorHAnsi" w:eastAsiaTheme="majorEastAsia" w:hAnsiTheme="majorHAnsi" w:cstheme="majorBidi"/>
      <w:b/>
      <w:color w:val="2E74B5" w:themeColor="accent1" w:themeShade="BF"/>
      <w:sz w:val="26"/>
      <w:szCs w:val="26"/>
    </w:rPr>
  </w:style>
  <w:style w:type="paragraph" w:styleId="TOC2">
    <w:name w:val="toc 2"/>
    <w:basedOn w:val="Normal"/>
    <w:next w:val="Normal"/>
    <w:autoRedefine/>
    <w:uiPriority w:val="39"/>
    <w:unhideWhenUsed/>
    <w:rsid w:val="00957560"/>
    <w:pPr>
      <w:spacing w:after="100"/>
      <w:ind w:left="220"/>
    </w:pPr>
  </w:style>
  <w:style w:type="character" w:customStyle="1" w:styleId="Heading3Char">
    <w:name w:val="Heading 3 Char"/>
    <w:basedOn w:val="DefaultParagraphFont"/>
    <w:link w:val="Heading3"/>
    <w:uiPriority w:val="9"/>
    <w:rsid w:val="00F66B00"/>
    <w:rPr>
      <w:rFonts w:asciiTheme="majorHAnsi" w:eastAsiaTheme="majorEastAsia" w:hAnsiTheme="majorHAnsi" w:cstheme="majorBidi"/>
      <w:b/>
      <w:color w:val="1F4D78" w:themeColor="accent1" w:themeShade="7F"/>
      <w:sz w:val="24"/>
      <w:szCs w:val="24"/>
    </w:rPr>
  </w:style>
  <w:style w:type="paragraph" w:styleId="TOC3">
    <w:name w:val="toc 3"/>
    <w:basedOn w:val="Normal"/>
    <w:next w:val="Normal"/>
    <w:autoRedefine/>
    <w:uiPriority w:val="39"/>
    <w:unhideWhenUsed/>
    <w:rsid w:val="007B4E8D"/>
    <w:pPr>
      <w:spacing w:after="100"/>
      <w:ind w:left="440"/>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header" Target="header1.xml"/><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8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1B33E7E59BB4B4BBD8028C410666A7B"/>
        <w:category>
          <w:name w:val="General"/>
          <w:gallery w:val="placeholder"/>
        </w:category>
        <w:types>
          <w:type w:val="bbPlcHdr"/>
        </w:types>
        <w:behaviors>
          <w:behavior w:val="content"/>
        </w:behaviors>
        <w:guid w:val="{A70D7E6F-C4A4-4BCD-BDCF-6C3F40FEBF05}"/>
      </w:docPartPr>
      <w:docPartBody>
        <w:p w:rsidR="00202DC3" w:rsidRDefault="00DF5605" w:rsidP="00DF5605">
          <w:pPr>
            <w:pStyle w:val="D1B33E7E59BB4B4BBD8028C410666A7B"/>
          </w:pPr>
          <w:r>
            <w:rPr>
              <w:caps/>
              <w:color w:val="FFFFFF" w:themeColor="background1"/>
            </w:rPr>
            <w:t>[Author Name]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F5605"/>
    <w:rsid w:val="00004849"/>
    <w:rsid w:val="0000643B"/>
    <w:rsid w:val="001608F4"/>
    <w:rsid w:val="0017707E"/>
    <w:rsid w:val="00202DC3"/>
    <w:rsid w:val="00532812"/>
    <w:rsid w:val="005A5FCB"/>
    <w:rsid w:val="009C7E36"/>
    <w:rsid w:val="00A357CF"/>
    <w:rsid w:val="00A773C5"/>
    <w:rsid w:val="00C922CA"/>
    <w:rsid w:val="00D41C68"/>
    <w:rsid w:val="00DF5605"/>
    <w:rsid w:val="00E53059"/>
    <w:rsid w:val="00E8588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88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D2E1C750AEA402291094E702108D6CE">
    <w:name w:val="1D2E1C750AEA402291094E702108D6CE"/>
    <w:rsid w:val="00DF5605"/>
  </w:style>
  <w:style w:type="paragraph" w:customStyle="1" w:styleId="D1B33E7E59BB4B4BBD8028C410666A7B">
    <w:name w:val="D1B33E7E59BB4B4BBD8028C410666A7B"/>
    <w:rsid w:val="00DF5605"/>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CA933C-46A2-489B-8AB6-F92DF6FEE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3487</Words>
  <Characters>19882</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Lotte HPT</Company>
  <LinksUpToDate>false</LinksUpToDate>
  <CharactersWithSpaces>23323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WTS - USER GUIDE</dc:creator>
  <cp:lastModifiedBy>thuy.nguyencn</cp:lastModifiedBy>
  <cp:revision>2</cp:revision>
  <dcterms:created xsi:type="dcterms:W3CDTF">2018-10-24T06:58:00Z</dcterms:created>
  <dcterms:modified xsi:type="dcterms:W3CDTF">2018-10-24T06:58:00Z</dcterms:modified>
</cp:coreProperties>
</file>